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Cambria" w:hAnsi="Cambria" w:asciiTheme="majorHAnsi" w:hAnsiTheme="majorHAnsi"/>
          <w:b/>
          <w:b/>
          <w:sz w:val="20"/>
          <w:szCs w:val="20"/>
        </w:rPr>
      </w:pPr>
      <w:r>
        <w:rPr>
          <w:rFonts w:ascii="Cambria" w:hAnsi="Cambria" w:asciiTheme="majorHAnsi" w:hAnsiTheme="majorHAnsi"/>
          <w:b/>
          <w:sz w:val="20"/>
          <w:szCs w:val="20"/>
        </w:rPr>
        <w:t xml:space="preserve">                                                                                 </w:t>
      </w:r>
      <w:r>
        <w:rPr>
          <w:rFonts w:ascii="Cambria" w:hAnsi="Cambria" w:asciiTheme="majorHAnsi" w:hAnsiTheme="majorHAnsi"/>
          <w:b/>
          <w:sz w:val="20"/>
          <w:szCs w:val="20"/>
        </w:rPr>
        <w:t xml:space="preserve">ДОГОВОР №_____________                               </w:t>
      </w:r>
    </w:p>
    <w:p>
      <w:pPr>
        <w:pStyle w:val="Normal"/>
        <w:spacing w:lineRule="auto" w:line="240"/>
        <w:rPr>
          <w:rFonts w:ascii="Cambria" w:hAnsi="Cambria" w:asciiTheme="majorHAnsi" w:hAnsiTheme="majorHAnsi"/>
          <w:sz w:val="20"/>
          <w:szCs w:val="20"/>
        </w:rPr>
      </w:pPr>
      <w:r>
        <w:rPr>
          <w:rFonts w:ascii="Cambria" w:hAnsi="Cambria" w:asciiTheme="majorHAnsi" w:hAnsiTheme="majorHAnsi"/>
          <w:b/>
          <w:sz w:val="20"/>
          <w:szCs w:val="20"/>
        </w:rPr>
        <w:t xml:space="preserve">                                                                                                                               </w:t>
      </w:r>
      <w:r>
        <w:rPr>
          <w:rFonts w:ascii="Cambria" w:hAnsi="Cambria" w:asciiTheme="majorHAnsi" w:hAnsiTheme="majorHAnsi"/>
          <w:sz w:val="20"/>
          <w:szCs w:val="20"/>
        </w:rPr>
        <w:t xml:space="preserve">г. Москва </w:t>
        <w:tab/>
        <w:t xml:space="preserve">«________»____________________20__г.    </w:t>
      </w:r>
      <w:r>
        <w:rPr>
          <w:rFonts w:ascii="Cambria" w:hAnsi="Cambria" w:asciiTheme="majorHAnsi" w:hAnsiTheme="majorHAnsi"/>
          <w:b/>
          <w:sz w:val="20"/>
          <w:szCs w:val="20"/>
        </w:rPr>
        <w:t xml:space="preserve">                                </w:t>
      </w:r>
      <w:r>
        <w:rPr>
          <w:rFonts w:ascii="Cambria" w:hAnsi="Cambria" w:asciiTheme="majorHAnsi" w:hAnsiTheme="majorHAnsi"/>
          <w:sz w:val="20"/>
          <w:szCs w:val="20"/>
        </w:rPr>
        <w:t xml:space="preserve">                                                                                                                                                               </w:t>
        <w:tab/>
        <w:tab/>
        <w:tab/>
        <w:tab/>
        <w:tab/>
        <w:tab/>
        <w:tab/>
        <w:tab/>
        <w:t xml:space="preserve">                  </w:t>
      </w:r>
    </w:p>
    <w:p>
      <w:pPr>
        <w:pStyle w:val="Normal"/>
        <w:spacing w:lineRule="auto" w:line="240" w:before="0" w:after="0"/>
        <w:ind w:left="-567" w:hanging="0"/>
        <w:jc w:val="both"/>
        <w:rPr>
          <w:rFonts w:ascii="Cambria" w:hAnsi="Cambria" w:asciiTheme="majorHAnsi" w:hAnsiTheme="majorHAnsi"/>
          <w:sz w:val="20"/>
          <w:szCs w:val="20"/>
        </w:rPr>
      </w:pPr>
      <w:r>
        <w:rPr>
          <w:rFonts w:ascii="Cambria" w:hAnsi="Cambria" w:asciiTheme="majorHAnsi" w:hAnsiTheme="majorHAnsi"/>
          <w:spacing w:val="-4"/>
          <w:sz w:val="20"/>
          <w:szCs w:val="20"/>
        </w:rPr>
        <w:t>Общество с ограниченной ответственностью «</w:t>
      </w:r>
      <w:r>
        <w:rPr>
          <w:rStyle w:val="Style20"/>
          <w:color w:val="auto"/>
        </w:rPr>
        <w:t>РемМастер</w:t>
      </w:r>
      <w:r>
        <w:rPr>
          <w:rFonts w:ascii="Cambria" w:hAnsi="Cambria" w:asciiTheme="majorHAnsi" w:hAnsiTheme="majorHAnsi"/>
          <w:spacing w:val="-4"/>
          <w:sz w:val="20"/>
          <w:szCs w:val="20"/>
        </w:rPr>
        <w:t>» (сокращенное наименование ООО «</w:t>
      </w:r>
      <w:r>
        <w:rPr>
          <w:rStyle w:val="Style20"/>
          <w:color w:val="auto"/>
        </w:rPr>
        <w:t>РемМастер</w:t>
      </w:r>
      <w:r>
        <w:rPr>
          <w:rFonts w:ascii="Cambria" w:hAnsi="Cambria" w:asciiTheme="majorHAnsi" w:hAnsiTheme="majorHAnsi"/>
          <w:spacing w:val="-4"/>
          <w:sz w:val="20"/>
          <w:szCs w:val="20"/>
        </w:rPr>
        <w:t xml:space="preserve">»), именуемое в дальнейшем «Подрядчик», в лице </w:t>
      </w:r>
      <w:r>
        <w:rPr>
          <w:rFonts w:ascii="Cambria" w:hAnsi="Cambria" w:asciiTheme="majorHAnsi" w:hAnsiTheme="majorHAnsi"/>
          <w:b/>
          <w:i/>
          <w:spacing w:val="-4"/>
          <w:sz w:val="20"/>
          <w:szCs w:val="20"/>
        </w:rPr>
        <w:t>____________________________________________________________________________</w:t>
      </w:r>
      <w:r>
        <w:rPr>
          <w:rFonts w:ascii="Cambria" w:hAnsi="Cambria" w:asciiTheme="majorHAnsi" w:hAnsiTheme="majorHAnsi"/>
          <w:sz w:val="20"/>
          <w:szCs w:val="20"/>
        </w:rPr>
        <w:t xml:space="preserve">, действующего на основании доверенности </w:t>
      </w:r>
      <w:r>
        <w:rPr>
          <w:rFonts w:ascii="Cambria" w:hAnsi="Cambria" w:asciiTheme="majorHAnsi" w:hAnsiTheme="majorHAnsi"/>
          <w:spacing w:val="-20"/>
          <w:sz w:val="20"/>
          <w:szCs w:val="20"/>
        </w:rPr>
        <w:t>№______________________________ с</w:t>
      </w:r>
      <w:r>
        <w:rPr>
          <w:rFonts w:ascii="Cambria" w:hAnsi="Cambria" w:asciiTheme="majorHAnsi" w:hAnsiTheme="majorHAnsi"/>
          <w:b/>
          <w:spacing w:val="-20"/>
        </w:rPr>
        <w:t xml:space="preserve"> </w:t>
      </w:r>
      <w:r>
        <w:rPr>
          <w:rFonts w:ascii="Cambria" w:hAnsi="Cambria" w:asciiTheme="majorHAnsi" w:hAnsiTheme="majorHAnsi"/>
          <w:spacing w:val="-20"/>
          <w:sz w:val="20"/>
          <w:szCs w:val="20"/>
        </w:rPr>
        <w:t>одной стороны и</w:t>
      </w:r>
      <w:r>
        <w:rPr>
          <w:rFonts w:ascii="Cambria" w:hAnsi="Cambria" w:asciiTheme="majorHAnsi" w:hAnsiTheme="majorHAnsi"/>
          <w:sz w:val="20"/>
          <w:szCs w:val="20"/>
        </w:rPr>
        <w:t xml:space="preserve"> ___________________________________________________________________________________________  паспорт серия______номер______________ выдан____________________________________________________________________________________________________________</w:t>
      </w:r>
      <w:r>
        <w:rPr>
          <w:rFonts w:ascii="Cambria" w:hAnsi="Cambria" w:asciiTheme="majorHAnsi" w:hAnsiTheme="majorHAnsi"/>
          <w:sz w:val="20"/>
          <w:szCs w:val="20"/>
          <w:u w:val="single"/>
        </w:rPr>
        <w:tab/>
        <w:tab/>
        <w:tab/>
        <w:tab/>
        <w:tab/>
        <w:tab/>
        <w:tab/>
        <w:t>_</w:t>
      </w:r>
      <w:r>
        <w:rPr>
          <w:rFonts w:ascii="Cambria" w:hAnsi="Cambria" w:asciiTheme="majorHAnsi" w:hAnsiTheme="majorHAnsi"/>
          <w:sz w:val="20"/>
          <w:szCs w:val="20"/>
        </w:rPr>
        <w:t xml:space="preserve"> к/п</w:t>
      </w:r>
      <w:r>
        <w:rPr>
          <w:rFonts w:ascii="Cambria" w:hAnsi="Cambria" w:asciiTheme="majorHAnsi" w:hAnsiTheme="majorHAnsi"/>
          <w:sz w:val="20"/>
          <w:szCs w:val="20"/>
          <w:u w:val="single"/>
        </w:rPr>
        <w:tab/>
        <w:tab/>
        <w:t>__________</w:t>
      </w:r>
      <w:r>
        <w:rPr>
          <w:rFonts w:ascii="Cambria" w:hAnsi="Cambria" w:asciiTheme="majorHAnsi" w:hAnsiTheme="majorHAnsi"/>
          <w:sz w:val="20"/>
          <w:szCs w:val="20"/>
        </w:rPr>
        <w:t xml:space="preserve">проживающий по адресу: г._________________________________,ул._______________________________________________ ______________________________________________________________, д.________, кв._______, тел.________________________________, </w:t>
      </w:r>
      <w:r>
        <w:rPr>
          <w:rFonts w:ascii="Cambria" w:hAnsi="Cambria" w:asciiTheme="majorHAnsi" w:hAnsiTheme="majorHAnsi"/>
          <w:sz w:val="20"/>
          <w:szCs w:val="20"/>
          <w:lang w:val="en-US"/>
        </w:rPr>
        <w:t>email</w:t>
      </w:r>
      <w:r>
        <w:rPr>
          <w:rFonts w:ascii="Cambria" w:hAnsi="Cambria" w:asciiTheme="majorHAnsi" w:hAnsiTheme="majorHAnsi"/>
          <w:sz w:val="20"/>
          <w:szCs w:val="20"/>
        </w:rPr>
        <w:t>_________________________________________ именуемый в дальнейшем «Заказчик» с другой стороны, заключили настоящий Договор о нижеследующем:</w:t>
      </w:r>
    </w:p>
    <w:p>
      <w:pPr>
        <w:pStyle w:val="Normal"/>
        <w:spacing w:lineRule="auto" w:line="240" w:before="0" w:after="0"/>
        <w:ind w:left="-567" w:hanging="0"/>
        <w:jc w:val="both"/>
        <w:rPr>
          <w:rFonts w:ascii="Cambria" w:hAnsi="Cambria" w:asciiTheme="majorHAnsi" w:hAnsiTheme="majorHAnsi"/>
          <w:sz w:val="20"/>
          <w:szCs w:val="20"/>
        </w:rPr>
      </w:pPr>
      <w:r>
        <w:rPr>
          <w:rFonts w:asciiTheme="majorHAnsi" w:hAnsiTheme="majorHAnsi" w:ascii="Cambria" w:hAnsi="Cambria"/>
          <w:sz w:val="20"/>
          <w:szCs w:val="20"/>
        </w:rPr>
      </w:r>
    </w:p>
    <w:p>
      <w:pPr>
        <w:pStyle w:val="ListParagraph"/>
        <w:numPr>
          <w:ilvl w:val="0"/>
          <w:numId w:val="1"/>
        </w:numPr>
        <w:spacing w:lineRule="auto" w:line="240"/>
        <w:jc w:val="center"/>
        <w:rPr>
          <w:rFonts w:ascii="Cambria" w:hAnsi="Cambria" w:asciiTheme="majorHAnsi" w:hAnsiTheme="majorHAnsi"/>
          <w:b/>
          <w:b/>
          <w:sz w:val="20"/>
          <w:szCs w:val="20"/>
        </w:rPr>
      </w:pPr>
      <w:r>
        <w:rPr>
          <w:rFonts w:ascii="Cambria" w:hAnsi="Cambria" w:asciiTheme="majorHAnsi" w:hAnsiTheme="majorHAnsi"/>
          <w:b/>
          <w:sz w:val="20"/>
          <w:szCs w:val="20"/>
        </w:rPr>
        <w:t>Предмет Договора</w:t>
      </w:r>
    </w:p>
    <w:p>
      <w:pPr>
        <w:pStyle w:val="ListParagraph"/>
        <w:numPr>
          <w:ilvl w:val="1"/>
          <w:numId w:val="2"/>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Заказчик поручает, а Подрядчик принимает на себя обязательства по ремонтным работам по адресу: ______</w:t>
      </w:r>
      <w:r>
        <w:rPr>
          <w:rFonts w:ascii="Cambria" w:hAnsi="Cambria" w:asciiTheme="majorHAnsi" w:hAnsiTheme="majorHAnsi"/>
          <w:i/>
          <w:sz w:val="20"/>
          <w:szCs w:val="20"/>
        </w:rPr>
        <w:t xml:space="preserve">___________________________________________________________________________________________________________ </w:t>
      </w:r>
      <w:r>
        <w:rPr>
          <w:rFonts w:ascii="Cambria" w:hAnsi="Cambria" w:asciiTheme="majorHAnsi" w:hAnsiTheme="majorHAnsi"/>
          <w:sz w:val="20"/>
          <w:szCs w:val="20"/>
        </w:rPr>
        <w:t>именуемый в дальнейшем Объект.</w:t>
      </w:r>
    </w:p>
    <w:p>
      <w:pPr>
        <w:pStyle w:val="ListParagraph"/>
        <w:numPr>
          <w:ilvl w:val="1"/>
          <w:numId w:val="2"/>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Виды и объем работ, подлежащих выполнению, указаны в Приложении №1, являющемся неотъемлемой частью настоящего Договора.</w:t>
      </w:r>
    </w:p>
    <w:p>
      <w:pPr>
        <w:pStyle w:val="ListParagraph"/>
        <w:numPr>
          <w:ilvl w:val="1"/>
          <w:numId w:val="2"/>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Перечень, количество и цена на материалы указаны в Спецификации (Приложение №2) к Договору, являющейся его неотъемлемой частью в случае, если материалы предоставляет Подрядчик. В случае предоставления материалов Заказчиком, Спецификация не оформляется.</w:t>
      </w:r>
    </w:p>
    <w:p>
      <w:pPr>
        <w:pStyle w:val="ListParagraph"/>
        <w:numPr>
          <w:ilvl w:val="1"/>
          <w:numId w:val="2"/>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В случае изменения потребности в дополнительном объеме работ, в том числе переделки ранее выполненных работ, Заказчик по согласованию с Подрядчиком вправе изменить предусмотренный договором объем работ путем составления дополнительного соглашения.</w:t>
      </w:r>
    </w:p>
    <w:p>
      <w:pPr>
        <w:pStyle w:val="ListParagraph"/>
        <w:spacing w:lineRule="auto" w:line="240"/>
        <w:ind w:left="0" w:hanging="0"/>
        <w:jc w:val="both"/>
        <w:rPr>
          <w:rFonts w:ascii="Cambria" w:hAnsi="Cambria" w:asciiTheme="majorHAnsi" w:hAnsiTheme="majorHAnsi"/>
          <w:sz w:val="20"/>
          <w:szCs w:val="20"/>
        </w:rPr>
      </w:pPr>
      <w:r>
        <w:rPr>
          <w:rFonts w:asciiTheme="majorHAnsi" w:hAnsiTheme="majorHAnsi" w:ascii="Cambria" w:hAnsi="Cambria"/>
          <w:sz w:val="20"/>
          <w:szCs w:val="20"/>
        </w:rPr>
      </w:r>
    </w:p>
    <w:p>
      <w:pPr>
        <w:pStyle w:val="ListParagraph"/>
        <w:numPr>
          <w:ilvl w:val="0"/>
          <w:numId w:val="1"/>
        </w:numPr>
        <w:spacing w:lineRule="auto" w:line="240"/>
        <w:ind w:left="0" w:hanging="360"/>
        <w:jc w:val="center"/>
        <w:rPr>
          <w:rFonts w:ascii="Cambria" w:hAnsi="Cambria" w:asciiTheme="majorHAnsi" w:hAnsiTheme="majorHAnsi"/>
          <w:b/>
          <w:b/>
          <w:sz w:val="20"/>
          <w:szCs w:val="20"/>
        </w:rPr>
      </w:pPr>
      <w:r>
        <w:rPr>
          <w:rFonts w:ascii="Cambria" w:hAnsi="Cambria" w:asciiTheme="majorHAnsi" w:hAnsiTheme="majorHAnsi"/>
          <w:b/>
          <w:sz w:val="20"/>
          <w:szCs w:val="20"/>
        </w:rPr>
        <w:t>Стоимость и сроки выполнения работ.</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Общая стоимость Договора составляет ________________________________________________________________ (____________________________________________________________________________________________________) руб. РФ. Из них стоимость услуг составляет________________________руб. РФ,  стоимость материалов_______________________руб. РФ</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Стоимость работ определяется Приложением №1, и может быть пересмотрена сторонами, как в сторону увеличения, так и в сторону уменьшения.</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Окончательная стоимость определяется по фактически выполненным работам в соответствии с актом выполненных работ, являющимся неотъемлемой частью настоящего Договора.</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 xml:space="preserve">Работы, предусмотренные настоящим договором, выполняются Подрядчиком в следующие предварительные сроки:  </w:t>
      </w:r>
    </w:p>
    <w:p>
      <w:pPr>
        <w:pStyle w:val="ListParagraph"/>
        <w:spacing w:lineRule="auto" w:line="240"/>
        <w:ind w:left="0" w:hanging="0"/>
        <w:jc w:val="both"/>
        <w:rPr>
          <w:rFonts w:ascii="Cambria" w:hAnsi="Cambria" w:asciiTheme="majorHAnsi" w:hAnsiTheme="majorHAnsi"/>
          <w:sz w:val="20"/>
          <w:szCs w:val="20"/>
        </w:rPr>
      </w:pPr>
      <w:r>
        <w:rPr>
          <w:rFonts w:ascii="Cambria" w:hAnsi="Cambria" w:asciiTheme="majorHAnsi" w:hAnsiTheme="majorHAnsi"/>
          <w:sz w:val="20"/>
          <w:szCs w:val="20"/>
        </w:rPr>
        <w:t>Начало работ «_______»__________________________ 20___г. (при условии поступления  авансового платежа согласно п. 4.2 настоящего Договора);                     окончание работ   «_______» __________________________ 20___г.   Дата начала работ является датой начала организационного периода, составляющего 1(один) календарный день, и необходимого для назначения ответственных лиц, планирования работы на Объекте, согласования материалов, их доставки, и т.п. действий.</w:t>
      </w:r>
    </w:p>
    <w:p>
      <w:pPr>
        <w:pStyle w:val="ListParagraph"/>
        <w:numPr>
          <w:ilvl w:val="1"/>
          <w:numId w:val="1"/>
        </w:numPr>
        <w:tabs>
          <w:tab w:val="left" w:pos="433" w:leader="none"/>
        </w:tabs>
        <w:spacing w:lineRule="exact" w:line="230" w:before="0" w:after="0"/>
        <w:ind w:left="0" w:hanging="432"/>
        <w:contextualSpacing/>
        <w:jc w:val="both"/>
        <w:rPr/>
      </w:pPr>
      <w:r>
        <w:rPr>
          <w:rFonts w:ascii="Cambria" w:hAnsi="Cambria" w:asciiTheme="majorHAnsi" w:hAnsiTheme="majorHAnsi"/>
          <w:sz w:val="20"/>
          <w:szCs w:val="20"/>
        </w:rPr>
        <w:t>Сроки, указанные в п. 2.4 Договора могут изменяться в следующих случаях:</w:t>
        <w:br/>
        <w:t>--в связи с технологической необходимостью, по письменному соглашению сторон</w:t>
        <w:br/>
        <w:t>--в одностороннем порядке в случаях, прямо предусмотренным Договором;</w:t>
        <w:br/>
        <w:t>--вследствие обстоятельств непреодолимой силы</w:t>
      </w:r>
    </w:p>
    <w:p>
      <w:pPr>
        <w:pStyle w:val="ListParagraph"/>
        <w:numPr>
          <w:ilvl w:val="1"/>
          <w:numId w:val="1"/>
        </w:numPr>
        <w:tabs>
          <w:tab w:val="left" w:pos="433" w:leader="none"/>
        </w:tabs>
        <w:spacing w:lineRule="auto" w:line="240" w:before="0" w:after="0"/>
        <w:ind w:left="0" w:hanging="432"/>
        <w:contextualSpacing/>
        <w:jc w:val="both"/>
        <w:rPr>
          <w:rFonts w:ascii="Cambria" w:hAnsi="Cambria" w:asciiTheme="majorHAnsi" w:hAnsiTheme="majorHAnsi"/>
          <w:sz w:val="20"/>
          <w:szCs w:val="20"/>
        </w:rPr>
      </w:pPr>
      <w:r>
        <w:rPr>
          <w:rFonts w:ascii="Cambria" w:hAnsi="Cambria" w:asciiTheme="majorHAnsi" w:hAnsiTheme="majorHAnsi"/>
          <w:sz w:val="20"/>
          <w:szCs w:val="20"/>
        </w:rPr>
        <w:t xml:space="preserve">В случае, если Заказчик до или после начала работ заключил с Подрядчиком </w:t>
      </w:r>
      <w:r>
        <w:rPr>
          <w:rStyle w:val="Bodytext2Italic"/>
          <w:rFonts w:eastAsia="Calibri" w:ascii="Cambria" w:hAnsi="Cambria" w:asciiTheme="majorHAnsi" w:eastAsiaTheme="minorHAnsi" w:hAnsiTheme="majorHAnsi"/>
          <w:b/>
          <w:sz w:val="20"/>
          <w:szCs w:val="20"/>
        </w:rPr>
        <w:t>договор на разработку дизайн- проекта помещения</w:t>
      </w:r>
      <w:r>
        <w:rPr>
          <w:rFonts w:ascii="Cambria" w:hAnsi="Cambria" w:asciiTheme="majorHAnsi" w:hAnsiTheme="majorHAnsi"/>
          <w:sz w:val="20"/>
          <w:szCs w:val="20"/>
        </w:rPr>
        <w:t xml:space="preserve"> Объекта, ремонтные работы автоматически приостанавливаются с даты заключения договора на разработку дизайн-проекта по дату сдачи-приемки дизайн-проекта (или его части), если иное не будет согласовано Сторонами. На основании дизайн-проекта Стороны обязуются согласовать Смету (Приложения № 1) в новой редакции и новые сроки выполнения работ, исходя из видов и объемов работ. В случае отказа Заказчика от корректировки Сметы и/или сроков Подрядчик вправе в одностороннем внесудебном порядке отказаться от исполнения настоящего Договора, сохраняя право на оплату Заказчиком выполненных на момент отказа работ и понесенных затрат.</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В случае заключения Сторонами соглашения о выполнении дополнительного объема работ, не предусмотренного сметой, Стороны указывают в таком соглашении срок выполнения дополнительных объемов работ и/или окончательный срок выполнения работ, стоимость и порядок их выполнения.</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В случае неисполнения Заказчиком обязательств по обеспечению доступа работников Подрядчика к Объекту в соответствии с п.3.10.1 настоящего Договора сроки выполнения работ переносятся на количество дней, равное количеству дней отсутствия такого доступа.</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В случае отсутствия обеспечения Заказчиком доступа работников Подрядчика на Объект более чем на 2 (два)  дня, Подрядчик вправе приостановить исполнение обязательств по Договору и сообщить Заказчику о намерении расторгнуть настоящий Договор.</w:t>
      </w:r>
    </w:p>
    <w:p>
      <w:pPr>
        <w:pStyle w:val="ListParagraph"/>
        <w:spacing w:lineRule="auto" w:line="240"/>
        <w:ind w:left="792" w:hanging="0"/>
        <w:jc w:val="both"/>
        <w:rPr>
          <w:rFonts w:ascii="Cambria" w:hAnsi="Cambria" w:asciiTheme="majorHAnsi" w:hAnsiTheme="majorHAnsi"/>
          <w:sz w:val="20"/>
          <w:szCs w:val="20"/>
        </w:rPr>
      </w:pPr>
      <w:r>
        <w:rPr>
          <w:rFonts w:asciiTheme="majorHAnsi" w:hAnsiTheme="majorHAnsi" w:ascii="Cambria" w:hAnsi="Cambria"/>
          <w:sz w:val="20"/>
          <w:szCs w:val="20"/>
        </w:rPr>
      </w:r>
    </w:p>
    <w:p>
      <w:pPr>
        <w:pStyle w:val="ListParagraph"/>
        <w:numPr>
          <w:ilvl w:val="0"/>
          <w:numId w:val="1"/>
        </w:numPr>
        <w:spacing w:lineRule="auto" w:line="240"/>
        <w:jc w:val="center"/>
        <w:rPr>
          <w:rFonts w:ascii="Cambria" w:hAnsi="Cambria" w:asciiTheme="majorHAnsi" w:hAnsiTheme="majorHAnsi"/>
          <w:b/>
          <w:b/>
          <w:sz w:val="20"/>
          <w:szCs w:val="20"/>
        </w:rPr>
      </w:pPr>
      <w:r>
        <w:rPr>
          <w:rFonts w:ascii="Cambria" w:hAnsi="Cambria" w:asciiTheme="majorHAnsi" w:hAnsiTheme="majorHAnsi"/>
          <w:b/>
          <w:sz w:val="20"/>
          <w:szCs w:val="20"/>
        </w:rPr>
        <w:t>Права и обязанности сторон</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b/>
          <w:sz w:val="20"/>
          <w:szCs w:val="20"/>
        </w:rPr>
        <w:t>Подрядчик обязан:</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Назначить на весь период ведения работ на Объекте своего представителя, уполномоченного вести с Заказчиком (представителем по доверенности) любые официальные переговоры об организации работ на Объекте, предоставлять необходимую достоверную информацию о работах; представитель действует в пределах полномочий, указанных в доверенности;</w:t>
      </w:r>
    </w:p>
    <w:p>
      <w:pPr>
        <w:pStyle w:val="ListParagraph"/>
        <w:numPr>
          <w:ilvl w:val="2"/>
          <w:numId w:val="1"/>
        </w:numPr>
        <w:spacing w:lineRule="auto" w:line="240"/>
        <w:ind w:left="0" w:hanging="504"/>
        <w:jc w:val="both"/>
        <w:rPr>
          <w:rFonts w:ascii="Cambria" w:hAnsi="Cambria" w:asciiTheme="majorHAnsi" w:hAnsiTheme="majorHAnsi"/>
          <w:sz w:val="20"/>
          <w:szCs w:val="20"/>
        </w:rPr>
      </w:pPr>
      <w:r>
        <w:rPr>
          <w:rFonts w:ascii="Cambria" w:hAnsi="Cambria" w:asciiTheme="majorHAnsi" w:hAnsiTheme="majorHAnsi"/>
          <w:sz w:val="20"/>
          <w:szCs w:val="20"/>
        </w:rPr>
        <w:t>Своевременно приступить к выполнению работ.</w:t>
      </w:r>
    </w:p>
    <w:p>
      <w:pPr>
        <w:pStyle w:val="ListParagraph"/>
        <w:numPr>
          <w:ilvl w:val="2"/>
          <w:numId w:val="1"/>
        </w:numPr>
        <w:spacing w:lineRule="auto" w:line="240"/>
        <w:ind w:left="0" w:hanging="504"/>
        <w:jc w:val="both"/>
        <w:rPr>
          <w:rFonts w:ascii="Cambria" w:hAnsi="Cambria" w:asciiTheme="majorHAnsi" w:hAnsiTheme="majorHAnsi"/>
          <w:sz w:val="20"/>
          <w:szCs w:val="20"/>
        </w:rPr>
      </w:pPr>
      <w:r>
        <w:rPr>
          <w:rFonts w:ascii="Cambria" w:hAnsi="Cambria" w:asciiTheme="majorHAnsi" w:hAnsiTheme="majorHAnsi"/>
          <w:sz w:val="20"/>
          <w:szCs w:val="20"/>
        </w:rPr>
        <w:t xml:space="preserve">В случае, если покупку и поставку материалов для произвоства работ осуществляет Заказчик, принять материалы в присутствии Заказчика, или его законного представителя, по двухстороннему Акту (описи), удостоверившись в количестве наименований материалов. В случае наличия повреждений материала, или его  упаковки, немедленно сообщить об этом Заказчику, при этом за качество материала, и соответствие его свойств заявленным производителем, Подрядчик ответственности не несёт, а бремя возврата, обмена, погрузки, транспортировки некачественного материала полностью ложится на Заказчика.  </w:t>
      </w:r>
    </w:p>
    <w:p>
      <w:pPr>
        <w:pStyle w:val="ListParagraph"/>
        <w:numPr>
          <w:ilvl w:val="2"/>
          <w:numId w:val="1"/>
        </w:numPr>
        <w:spacing w:lineRule="auto" w:line="240"/>
        <w:ind w:left="0" w:hanging="504"/>
        <w:jc w:val="both"/>
        <w:rPr>
          <w:rFonts w:ascii="Cambria" w:hAnsi="Cambria" w:asciiTheme="majorHAnsi" w:hAnsiTheme="majorHAnsi"/>
          <w:sz w:val="20"/>
          <w:szCs w:val="20"/>
        </w:rPr>
      </w:pPr>
      <w:r>
        <w:rPr>
          <w:rFonts w:ascii="Cambria" w:hAnsi="Cambria" w:asciiTheme="majorHAnsi" w:hAnsiTheme="majorHAnsi"/>
          <w:sz w:val="20"/>
          <w:szCs w:val="20"/>
        </w:rPr>
        <w:t>Обеспечить выполнение ремонтных работ в соответствии с требованиями действующих в России Строительных норм и правил (СНиП), правилами Госгортехнадзора, пожарной безопасности, техники безопасности, санитарными нормами и правилами производства работ в г. Москве.</w:t>
      </w:r>
    </w:p>
    <w:p>
      <w:pPr>
        <w:pStyle w:val="ListParagraph"/>
        <w:numPr>
          <w:ilvl w:val="2"/>
          <w:numId w:val="1"/>
        </w:numPr>
        <w:spacing w:lineRule="auto" w:line="240"/>
        <w:ind w:left="0" w:hanging="504"/>
        <w:jc w:val="both"/>
        <w:rPr>
          <w:rFonts w:ascii="Cambria" w:hAnsi="Cambria" w:asciiTheme="majorHAnsi" w:hAnsiTheme="majorHAnsi"/>
          <w:sz w:val="20"/>
          <w:szCs w:val="20"/>
        </w:rPr>
      </w:pPr>
      <w:r>
        <w:rPr>
          <w:rFonts w:ascii="Cambria" w:hAnsi="Cambria" w:asciiTheme="majorHAnsi" w:hAnsiTheme="majorHAnsi"/>
          <w:sz w:val="20"/>
          <w:szCs w:val="20"/>
        </w:rPr>
        <w:t>Проводить работы методами, исключающими причинение ущерба Заказчику или третьим лицам; принять все возможные меры по сохранности материалов Заказчика, находящихся на Объекте во время проведения работ и немедленно предупредить Заказчика при возникновении обстоятельств, делающих невозможным сохранность материалов.</w:t>
      </w:r>
    </w:p>
    <w:p>
      <w:pPr>
        <w:pStyle w:val="ListParagraph"/>
        <w:numPr>
          <w:ilvl w:val="2"/>
          <w:numId w:val="1"/>
        </w:numPr>
        <w:spacing w:lineRule="auto" w:line="240"/>
        <w:ind w:left="0" w:hanging="504"/>
        <w:jc w:val="both"/>
        <w:rPr>
          <w:rFonts w:ascii="Cambria" w:hAnsi="Cambria" w:asciiTheme="majorHAnsi" w:hAnsiTheme="majorHAnsi"/>
          <w:sz w:val="20"/>
          <w:szCs w:val="20"/>
        </w:rPr>
      </w:pPr>
      <w:r>
        <w:rPr>
          <w:rFonts w:ascii="Cambria" w:hAnsi="Cambria" w:asciiTheme="majorHAnsi" w:hAnsiTheme="majorHAnsi"/>
          <w:sz w:val="20"/>
          <w:szCs w:val="20"/>
        </w:rPr>
        <w:t>В случае возникновения обстоятельств, замедляющих ход работ или делающих продолжение работ невозможным, немедленно поставить об этом в известность Заказчика.</w:t>
      </w:r>
    </w:p>
    <w:p>
      <w:pPr>
        <w:pStyle w:val="ListParagraph"/>
        <w:numPr>
          <w:ilvl w:val="2"/>
          <w:numId w:val="1"/>
        </w:numPr>
        <w:spacing w:lineRule="auto" w:line="240"/>
        <w:ind w:left="0" w:hanging="504"/>
        <w:jc w:val="both"/>
        <w:rPr>
          <w:rFonts w:ascii="Cambria" w:hAnsi="Cambria" w:asciiTheme="majorHAnsi" w:hAnsiTheme="majorHAnsi"/>
          <w:sz w:val="20"/>
          <w:szCs w:val="20"/>
        </w:rPr>
      </w:pPr>
      <w:r>
        <w:rPr>
          <w:rFonts w:ascii="Cambria" w:hAnsi="Cambria" w:asciiTheme="majorHAnsi" w:hAnsiTheme="majorHAnsi"/>
          <w:sz w:val="20"/>
          <w:szCs w:val="20"/>
        </w:rPr>
        <w:t>При сдаче работ сообщить Заказчику надлежащую информацию об использовании результата работ, а также о возможных для Заказчика и других лиц последствиях несоблюдения соответствующих требований.</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b/>
          <w:sz w:val="20"/>
          <w:szCs w:val="20"/>
        </w:rPr>
        <w:t>Подрядчик имеет право</w:t>
      </w:r>
      <w:r>
        <w:rPr>
          <w:rFonts w:ascii="Cambria" w:hAnsi="Cambria" w:asciiTheme="majorHAnsi" w:hAnsiTheme="majorHAnsi"/>
          <w:sz w:val="20"/>
          <w:szCs w:val="20"/>
        </w:rPr>
        <w:t>:</w:t>
      </w:r>
    </w:p>
    <w:p>
      <w:pPr>
        <w:pStyle w:val="ListParagraph"/>
        <w:numPr>
          <w:ilvl w:val="2"/>
          <w:numId w:val="1"/>
        </w:numPr>
        <w:spacing w:lineRule="auto" w:line="240"/>
        <w:ind w:left="0" w:hanging="504"/>
        <w:jc w:val="both"/>
        <w:rPr>
          <w:rFonts w:ascii="Cambria" w:hAnsi="Cambria" w:asciiTheme="majorHAnsi" w:hAnsiTheme="majorHAnsi"/>
          <w:sz w:val="20"/>
          <w:szCs w:val="20"/>
        </w:rPr>
      </w:pPr>
      <w:r>
        <w:rPr>
          <w:rFonts w:ascii="Cambria" w:hAnsi="Cambria" w:asciiTheme="majorHAnsi" w:hAnsiTheme="majorHAnsi"/>
          <w:sz w:val="20"/>
          <w:szCs w:val="20"/>
        </w:rPr>
        <w:t>Принять на себя обязанность обеспечить работы необходимыми материалами за счет Заказчика. Стоимость материалов определяется фактическими ценами в соответствии с выбором Заказчика и вносится Заказчиком как 100%-ый авансовый платеж, включая стоимость доставки.</w:t>
      </w:r>
    </w:p>
    <w:p>
      <w:pPr>
        <w:pStyle w:val="ListParagraph"/>
        <w:numPr>
          <w:ilvl w:val="2"/>
          <w:numId w:val="1"/>
        </w:numPr>
        <w:spacing w:lineRule="auto" w:line="240"/>
        <w:ind w:left="0" w:hanging="504"/>
        <w:jc w:val="both"/>
        <w:rPr>
          <w:rFonts w:ascii="Cambria" w:hAnsi="Cambria" w:asciiTheme="majorHAnsi" w:hAnsiTheme="majorHAnsi"/>
          <w:sz w:val="20"/>
          <w:szCs w:val="20"/>
        </w:rPr>
      </w:pPr>
      <w:r>
        <w:rPr>
          <w:rFonts w:ascii="Cambria" w:hAnsi="Cambria" w:asciiTheme="majorHAnsi" w:hAnsiTheme="majorHAnsi"/>
          <w:sz w:val="20"/>
          <w:szCs w:val="20"/>
        </w:rPr>
        <w:t>Сдать Объект досрочно по соглашению с Заказчиком.</w:t>
      </w:r>
    </w:p>
    <w:p>
      <w:pPr>
        <w:pStyle w:val="ListParagraph"/>
        <w:numPr>
          <w:ilvl w:val="2"/>
          <w:numId w:val="1"/>
        </w:numPr>
        <w:spacing w:lineRule="auto" w:line="240"/>
        <w:ind w:left="0" w:hanging="504"/>
        <w:jc w:val="both"/>
        <w:rPr>
          <w:rFonts w:ascii="Cambria" w:hAnsi="Cambria" w:asciiTheme="majorHAnsi" w:hAnsiTheme="majorHAnsi"/>
          <w:sz w:val="20"/>
          <w:szCs w:val="20"/>
        </w:rPr>
      </w:pPr>
      <w:r>
        <w:rPr>
          <w:rFonts w:ascii="Cambria" w:hAnsi="Cambria" w:asciiTheme="majorHAnsi" w:hAnsiTheme="majorHAnsi"/>
          <w:sz w:val="20"/>
          <w:szCs w:val="20"/>
        </w:rPr>
        <w:t>Привлекать третьих лиц для выполнения работ по настоящему Договору, требующих специальных лицензий и разрешений. При этом ответственность за качество и сроки выполняемых такими лицами работ несет Подрядчик.</w:t>
      </w:r>
    </w:p>
    <w:p>
      <w:pPr>
        <w:pStyle w:val="ListParagraph"/>
        <w:numPr>
          <w:ilvl w:val="2"/>
          <w:numId w:val="1"/>
        </w:numPr>
        <w:spacing w:lineRule="auto" w:line="240"/>
        <w:ind w:left="0" w:hanging="504"/>
        <w:jc w:val="both"/>
        <w:rPr>
          <w:rFonts w:ascii="Cambria" w:hAnsi="Cambria" w:asciiTheme="majorHAnsi" w:hAnsiTheme="majorHAnsi"/>
          <w:sz w:val="20"/>
          <w:szCs w:val="20"/>
          <w:lang w:bidi="ru-RU"/>
        </w:rPr>
      </w:pPr>
      <w:r>
        <w:rPr>
          <w:rFonts w:ascii="Cambria" w:hAnsi="Cambria" w:asciiTheme="majorHAnsi" w:hAnsiTheme="majorHAnsi"/>
          <w:sz w:val="20"/>
          <w:szCs w:val="20"/>
        </w:rPr>
        <w:t>Приостановить работы в случае невозможности продолжения работ без официального согласования инженерных проектов и/или проектов перепланировок или переоборудования помещения до получения согласований,</w:t>
      </w:r>
      <w:r>
        <w:rPr>
          <w:rFonts w:eastAsia="Times New Roman" w:cs="Times New Roman" w:ascii="Times New Roman" w:hAnsi="Times New Roman"/>
          <w:color w:val="000000"/>
          <w:sz w:val="21"/>
          <w:szCs w:val="21"/>
          <w:lang w:eastAsia="ru-RU" w:bidi="ru-RU"/>
        </w:rPr>
        <w:t xml:space="preserve"> или </w:t>
      </w:r>
      <w:r>
        <w:rPr>
          <w:rFonts w:ascii="Cambria" w:hAnsi="Cambria" w:asciiTheme="majorHAnsi" w:hAnsiTheme="majorHAnsi"/>
          <w:sz w:val="20"/>
          <w:szCs w:val="20"/>
          <w:lang w:bidi="ru-RU"/>
        </w:rPr>
        <w:t>иных не зависящих от Подрядчика обстоятельств, которые могут повлиять на гарантийные обязательства, на качество результатов выполняемой работы либо создают невозможность ее завершения в срок.</w:t>
      </w:r>
    </w:p>
    <w:p>
      <w:pPr>
        <w:pStyle w:val="ListParagraph"/>
        <w:numPr>
          <w:ilvl w:val="2"/>
          <w:numId w:val="1"/>
        </w:numPr>
        <w:spacing w:lineRule="auto" w:line="240"/>
        <w:ind w:left="0" w:hanging="504"/>
        <w:jc w:val="both"/>
        <w:rPr>
          <w:rFonts w:ascii="Cambria" w:hAnsi="Cambria" w:asciiTheme="majorHAnsi" w:hAnsiTheme="majorHAnsi"/>
          <w:sz w:val="20"/>
          <w:szCs w:val="20"/>
        </w:rPr>
      </w:pPr>
      <w:r>
        <w:rPr>
          <w:rFonts w:ascii="Cambria" w:hAnsi="Cambria" w:asciiTheme="majorHAnsi" w:hAnsiTheme="majorHAnsi"/>
          <w:sz w:val="20"/>
          <w:szCs w:val="20"/>
          <w:lang w:bidi="ru-RU"/>
        </w:rPr>
        <w:t>Если Заказчик в течение 5-ти календарных дней после его уведомления не устранит указанные обстоятельства, Подрядчик вправе отказаться от исполнения Договора и потребовать возмещения убытков. В случае выполнения Подрядчиком работ, несмотря на отказ Заказчика от устранения указанных обстоятельств, Подрядчик ответственности и гарантийных обязательств по соответствующим работам не несет. При этом Заказчик обязан оплатить указанные работы и связанные с ними затраты вне зависимости от их качества. Также Заказчик обязан оплатить Подрядчику стоимость работ и затрат на исправление последствий применения по указанию Заказчика ненадлежащей документации, материалов и указаний о способах исполнения работ в случае, если Заказчик потребует такого исправления.</w:t>
      </w:r>
      <w:r>
        <w:rPr>
          <w:rFonts w:ascii="Cambria" w:hAnsi="Cambria" w:asciiTheme="majorHAnsi" w:hAnsiTheme="majorHAnsi"/>
          <w:sz w:val="20"/>
          <w:szCs w:val="20"/>
        </w:rPr>
        <w:t xml:space="preserve"> </w:t>
      </w:r>
    </w:p>
    <w:p>
      <w:pPr>
        <w:pStyle w:val="ListParagraph"/>
        <w:numPr>
          <w:ilvl w:val="2"/>
          <w:numId w:val="1"/>
        </w:numPr>
        <w:spacing w:lineRule="auto" w:line="240"/>
        <w:ind w:left="0" w:hanging="504"/>
        <w:jc w:val="both"/>
        <w:rPr>
          <w:rFonts w:ascii="Cambria" w:hAnsi="Cambria" w:asciiTheme="majorHAnsi" w:hAnsiTheme="majorHAnsi"/>
          <w:sz w:val="20"/>
          <w:szCs w:val="20"/>
        </w:rPr>
      </w:pPr>
      <w:r>
        <w:rPr>
          <w:rFonts w:ascii="Cambria" w:hAnsi="Cambria" w:asciiTheme="majorHAnsi" w:hAnsiTheme="majorHAnsi"/>
          <w:sz w:val="20"/>
          <w:szCs w:val="20"/>
        </w:rPr>
        <w:t>Приостановить работы в случае задержки Заказчиком очередного платежа, предусмотренного п.4.2 настоящего Договора, более чем на 2 (два) календарных дня.</w:t>
      </w:r>
    </w:p>
    <w:p>
      <w:pPr>
        <w:pStyle w:val="ListParagraph"/>
        <w:numPr>
          <w:ilvl w:val="2"/>
          <w:numId w:val="1"/>
        </w:numPr>
        <w:spacing w:lineRule="auto" w:line="240"/>
        <w:ind w:left="0" w:hanging="504"/>
        <w:jc w:val="both"/>
        <w:rPr>
          <w:rFonts w:ascii="Cambria" w:hAnsi="Cambria" w:asciiTheme="majorHAnsi" w:hAnsiTheme="majorHAnsi"/>
          <w:sz w:val="20"/>
          <w:szCs w:val="20"/>
        </w:rPr>
      </w:pPr>
      <w:r>
        <w:rPr>
          <w:rFonts w:ascii="Cambria" w:hAnsi="Cambria" w:asciiTheme="majorHAnsi" w:hAnsiTheme="majorHAnsi"/>
          <w:sz w:val="20"/>
          <w:szCs w:val="20"/>
        </w:rPr>
        <w:t xml:space="preserve"> </w:t>
      </w:r>
      <w:r>
        <w:rPr>
          <w:rFonts w:ascii="Cambria" w:hAnsi="Cambria" w:asciiTheme="majorHAnsi" w:hAnsiTheme="majorHAnsi"/>
          <w:sz w:val="20"/>
          <w:szCs w:val="20"/>
        </w:rPr>
        <w:t xml:space="preserve">Приостановить работы в случае остановки Заказчиком разработки Дизайн-проекта интерьера помещения, а в случае полного отказа от разработки Дизайн-проекта, аннулировать скидку, предоставленную Заказчику и потребовать перерасчёта уже выполненных работ. </w:t>
      </w:r>
    </w:p>
    <w:p>
      <w:pPr>
        <w:pStyle w:val="ListParagraph"/>
        <w:numPr>
          <w:ilvl w:val="2"/>
          <w:numId w:val="1"/>
        </w:numPr>
        <w:spacing w:lineRule="auto" w:line="240"/>
        <w:ind w:left="0" w:hanging="504"/>
        <w:jc w:val="both"/>
        <w:rPr>
          <w:rFonts w:ascii="Cambria" w:hAnsi="Cambria" w:asciiTheme="majorHAnsi" w:hAnsiTheme="majorHAnsi"/>
          <w:sz w:val="20"/>
          <w:szCs w:val="20"/>
        </w:rPr>
      </w:pPr>
      <w:r>
        <w:rPr>
          <w:rFonts w:ascii="Cambria" w:hAnsi="Cambria" w:asciiTheme="majorHAnsi" w:hAnsiTheme="majorHAnsi"/>
          <w:sz w:val="20"/>
          <w:szCs w:val="20"/>
        </w:rPr>
        <w:t>Продлить сроки выполнения работ в одностороннем порядке, в случае невыполнения Заказчиком в установленный срок своих обязательств, предусмотренных Договором, которое приведет к задержке выполнения или сдачи работ. Срок окончания работ, установленный п.2.4 настоящего Договора, продлевается на период нарушения Заказчиком своих обязательств.</w:t>
      </w:r>
    </w:p>
    <w:p>
      <w:pPr>
        <w:pStyle w:val="ListParagraph"/>
        <w:numPr>
          <w:ilvl w:val="2"/>
          <w:numId w:val="1"/>
        </w:numPr>
        <w:spacing w:lineRule="auto" w:line="240"/>
        <w:ind w:left="0" w:hanging="504"/>
        <w:jc w:val="both"/>
        <w:rPr>
          <w:rFonts w:ascii="Cambria" w:hAnsi="Cambria" w:asciiTheme="majorHAnsi" w:hAnsiTheme="majorHAnsi"/>
          <w:sz w:val="20"/>
          <w:szCs w:val="20"/>
        </w:rPr>
      </w:pPr>
      <w:r>
        <w:rPr>
          <w:rFonts w:ascii="Cambria" w:hAnsi="Cambria" w:asciiTheme="majorHAnsi" w:hAnsiTheme="majorHAnsi"/>
          <w:sz w:val="20"/>
          <w:szCs w:val="20"/>
        </w:rPr>
        <w:t>В случае обнаружившейся невозможности использования предоставленных Заказчиком материалов без ухудшения качества выполняемых работ и отказа Заказчика от их замены, отказаться от выполнения настоящего Договора и потребовать от Заказчика уплаты стоимости работ пропорционально выполненной части</w:t>
      </w:r>
    </w:p>
    <w:p>
      <w:pPr>
        <w:pStyle w:val="ListParagraph"/>
        <w:numPr>
          <w:ilvl w:val="1"/>
          <w:numId w:val="1"/>
        </w:numPr>
        <w:tabs>
          <w:tab w:val="left" w:pos="600" w:leader="none"/>
        </w:tabs>
        <w:spacing w:lineRule="exact" w:line="226" w:before="0" w:after="0"/>
        <w:ind w:left="0" w:hanging="432"/>
        <w:contextualSpacing/>
        <w:jc w:val="both"/>
        <w:rPr/>
      </w:pPr>
      <w:r>
        <w:rPr>
          <w:rFonts w:ascii="Cambria" w:hAnsi="Cambria" w:asciiTheme="majorHAnsi" w:hAnsiTheme="majorHAnsi"/>
          <w:b/>
          <w:sz w:val="20"/>
          <w:szCs w:val="20"/>
        </w:rPr>
        <w:t>Заказчик обязан:</w:t>
      </w:r>
    </w:p>
    <w:p>
      <w:pPr>
        <w:pStyle w:val="ListParagraph"/>
        <w:numPr>
          <w:ilvl w:val="1"/>
          <w:numId w:val="1"/>
        </w:numPr>
        <w:tabs>
          <w:tab w:val="left" w:pos="600" w:leader="none"/>
        </w:tabs>
        <w:spacing w:lineRule="exact" w:line="226" w:before="0" w:after="0"/>
        <w:ind w:left="0" w:hanging="432"/>
        <w:contextualSpacing/>
        <w:jc w:val="both"/>
        <w:rPr>
          <w:rFonts w:ascii="Cambria" w:hAnsi="Cambria" w:asciiTheme="majorHAnsi" w:hAnsiTheme="majorHAnsi"/>
          <w:sz w:val="20"/>
          <w:szCs w:val="20"/>
        </w:rPr>
      </w:pPr>
      <w:r>
        <w:rPr>
          <w:rFonts w:ascii="Cambria" w:hAnsi="Cambria" w:asciiTheme="majorHAnsi" w:hAnsiTheme="majorHAnsi"/>
          <w:sz w:val="20"/>
          <w:szCs w:val="20"/>
        </w:rPr>
        <w:t>Согласовать с Подрядчиком Техническое задание, Смету (Приложение № 1), а также передать Подрядчику, при наличии, дизайнерскую, проектную, иную техническую документацию по Объекту. Проектная документация должна иметь согласования со всеми компетентными инстанциями, соответствовать действующим строительным нормам и правилам.</w:t>
      </w:r>
    </w:p>
    <w:p>
      <w:pPr>
        <w:pStyle w:val="ListParagraph"/>
        <w:numPr>
          <w:ilvl w:val="1"/>
          <w:numId w:val="1"/>
        </w:numPr>
        <w:tabs>
          <w:tab w:val="left" w:pos="600" w:leader="none"/>
        </w:tabs>
        <w:spacing w:lineRule="exact" w:line="226" w:before="0" w:after="0"/>
        <w:ind w:left="0" w:hanging="432"/>
        <w:contextualSpacing/>
        <w:jc w:val="both"/>
        <w:rPr>
          <w:rFonts w:ascii="Cambria" w:hAnsi="Cambria" w:asciiTheme="majorHAnsi" w:hAnsiTheme="majorHAnsi"/>
          <w:sz w:val="20"/>
          <w:szCs w:val="20"/>
        </w:rPr>
      </w:pPr>
      <w:r>
        <w:rPr>
          <w:rFonts w:ascii="Cambria" w:hAnsi="Cambria" w:asciiTheme="majorHAnsi" w:hAnsiTheme="majorHAnsi"/>
          <w:sz w:val="20"/>
          <w:szCs w:val="20"/>
        </w:rPr>
        <w:t>О внесении изменений в Техническое задание (проект, дизайн-проект) Заказчик обязуется предупредить Подрядчика за не менее чем 10 дней, и оплатить работы и все издержки Подрядчика, связанные с изменением проектной документации, в полном объеме.</w:t>
      </w:r>
    </w:p>
    <w:p>
      <w:pPr>
        <w:pStyle w:val="ListParagraph"/>
        <w:numPr>
          <w:ilvl w:val="1"/>
          <w:numId w:val="1"/>
        </w:numPr>
        <w:tabs>
          <w:tab w:val="left" w:pos="600" w:leader="none"/>
        </w:tabs>
        <w:spacing w:lineRule="exact" w:line="226" w:before="0" w:after="0"/>
        <w:ind w:left="0" w:hanging="432"/>
        <w:contextualSpacing/>
        <w:jc w:val="both"/>
        <w:rPr>
          <w:rFonts w:ascii="Cambria" w:hAnsi="Cambria" w:asciiTheme="majorHAnsi" w:hAnsiTheme="majorHAnsi"/>
          <w:sz w:val="20"/>
          <w:szCs w:val="20"/>
        </w:rPr>
      </w:pPr>
      <w:r>
        <w:rPr>
          <w:rFonts w:ascii="Cambria" w:hAnsi="Cambria" w:asciiTheme="majorHAnsi" w:hAnsiTheme="majorHAnsi"/>
          <w:sz w:val="20"/>
          <w:szCs w:val="20"/>
        </w:rPr>
        <w:t>Заказчик предупреждён, что необходимость выполнения ряда непредвиденных работ невозможно установить и отразить в Смете до проведения демонтажа, и в случае обнаружения этих работ Смета может измениться, что не является ошибкой замеров или нарушением Договора. На объектах, где предусмотрен демонтаж, Подрядчик, после демонтажных работ, проводит повторные замеры и необходимое техническое обследование Объекта на предмет уточнения видов и объёмов ремонтно-отделочных работ.</w:t>
      </w:r>
    </w:p>
    <w:p>
      <w:pPr>
        <w:pStyle w:val="ListParagraph"/>
        <w:numPr>
          <w:ilvl w:val="1"/>
          <w:numId w:val="1"/>
        </w:numPr>
        <w:tabs>
          <w:tab w:val="left" w:pos="600" w:leader="none"/>
        </w:tabs>
        <w:spacing w:lineRule="exact" w:line="226" w:before="0" w:after="0"/>
        <w:ind w:left="0" w:hanging="432"/>
        <w:contextualSpacing/>
        <w:jc w:val="both"/>
        <w:rPr>
          <w:rFonts w:ascii="Cambria" w:hAnsi="Cambria" w:asciiTheme="majorHAnsi" w:hAnsiTheme="majorHAnsi"/>
          <w:sz w:val="20"/>
          <w:szCs w:val="20"/>
        </w:rPr>
      </w:pPr>
      <w:r>
        <w:rPr>
          <w:rFonts w:ascii="Cambria" w:hAnsi="Cambria" w:asciiTheme="majorHAnsi" w:hAnsiTheme="majorHAnsi"/>
          <w:sz w:val="20"/>
          <w:szCs w:val="20"/>
        </w:rPr>
        <w:t>При обнаружении непредвиденных работ и связанной с этим увеличением стоимости Договора, Заказчик обязуется согласовать и оплатить данные работы. При отказе Заказчика в согласовании и оплате непредвиденных работ, если невыполнение таких работ грубо нарушает технологию или может повлиять на безопасность Заказчика и третьих лиц, Подрядчик в праве отказаться от дальнейшего выполнения работ в одностороннем порядке, сохраняя право на оплату выполненных работ и затрат</w:t>
      </w:r>
    </w:p>
    <w:p>
      <w:pPr>
        <w:pStyle w:val="ListParagraph"/>
        <w:numPr>
          <w:ilvl w:val="1"/>
          <w:numId w:val="1"/>
        </w:numPr>
        <w:tabs>
          <w:tab w:val="left" w:pos="600" w:leader="none"/>
        </w:tabs>
        <w:spacing w:lineRule="exact" w:line="226" w:before="0" w:after="0"/>
        <w:ind w:left="0" w:hanging="432"/>
        <w:contextualSpacing/>
        <w:jc w:val="both"/>
        <w:rPr>
          <w:rFonts w:ascii="Cambria" w:hAnsi="Cambria" w:asciiTheme="majorHAnsi" w:hAnsiTheme="majorHAnsi"/>
          <w:sz w:val="20"/>
          <w:szCs w:val="20"/>
        </w:rPr>
      </w:pPr>
      <w:r>
        <w:rPr>
          <w:rFonts w:ascii="Cambria" w:hAnsi="Cambria" w:asciiTheme="majorHAnsi" w:hAnsiTheme="majorHAnsi"/>
          <w:sz w:val="20"/>
          <w:szCs w:val="20"/>
          <w:lang w:bidi="ru-RU"/>
        </w:rPr>
        <w:t xml:space="preserve">Заказчик обязуется вести переговоры относительно предмета настоящего Договора </w:t>
      </w:r>
      <w:r>
        <w:rPr>
          <w:rFonts w:ascii="Cambria" w:hAnsi="Cambria" w:asciiTheme="majorHAnsi" w:hAnsiTheme="majorHAnsi"/>
          <w:sz w:val="20"/>
          <w:szCs w:val="20"/>
          <w:u w:val="single"/>
          <w:lang w:bidi="ru-RU"/>
        </w:rPr>
        <w:t>только</w:t>
      </w:r>
      <w:r>
        <w:rPr>
          <w:rFonts w:ascii="Cambria" w:hAnsi="Cambria" w:asciiTheme="majorHAnsi" w:hAnsiTheme="majorHAnsi"/>
          <w:sz w:val="20"/>
          <w:szCs w:val="20"/>
          <w:lang w:bidi="ru-RU"/>
        </w:rPr>
        <w:t xml:space="preserve"> с уполномоченным представителем Подрядчика, назначенным согласно п. 3.2. настоящего Договора и имеющим действующую доверенность, оформленную на бланке Подрядчика, с указанием полномочий, с оригинальной подписью Генерального директора и круглой печатью Подрядчика;</w:t>
      </w:r>
    </w:p>
    <w:p>
      <w:pPr>
        <w:pStyle w:val="ListParagraph"/>
        <w:numPr>
          <w:ilvl w:val="1"/>
          <w:numId w:val="1"/>
        </w:numPr>
        <w:tabs>
          <w:tab w:val="left" w:pos="600" w:leader="none"/>
        </w:tabs>
        <w:spacing w:lineRule="exact" w:line="226" w:before="0" w:after="0"/>
        <w:ind w:left="0" w:hanging="432"/>
        <w:contextualSpacing/>
        <w:jc w:val="both"/>
        <w:rPr>
          <w:rFonts w:ascii="Cambria" w:hAnsi="Cambria" w:asciiTheme="majorHAnsi" w:hAnsiTheme="majorHAnsi"/>
          <w:sz w:val="20"/>
          <w:szCs w:val="20"/>
        </w:rPr>
      </w:pPr>
      <w:r>
        <w:rPr>
          <w:rFonts w:ascii="Cambria" w:hAnsi="Cambria" w:asciiTheme="majorHAnsi" w:hAnsiTheme="majorHAnsi"/>
          <w:sz w:val="20"/>
          <w:szCs w:val="20"/>
          <w:lang w:bidi="ru-RU"/>
        </w:rPr>
        <w:t xml:space="preserve">Производить наличную оплату работ (иные расчеты) </w:t>
      </w:r>
      <w:r>
        <w:rPr>
          <w:rFonts w:ascii="Cambria" w:hAnsi="Cambria" w:asciiTheme="majorHAnsi" w:hAnsiTheme="majorHAnsi"/>
          <w:sz w:val="20"/>
          <w:szCs w:val="20"/>
          <w:u w:val="single"/>
          <w:lang w:bidi="ru-RU"/>
        </w:rPr>
        <w:t>только</w:t>
      </w:r>
      <w:r>
        <w:rPr>
          <w:rFonts w:ascii="Cambria" w:hAnsi="Cambria" w:asciiTheme="majorHAnsi" w:hAnsiTheme="majorHAnsi"/>
          <w:sz w:val="20"/>
          <w:szCs w:val="20"/>
          <w:lang w:bidi="ru-RU"/>
        </w:rPr>
        <w:t xml:space="preserve"> уполномоченному представителю Подрядчика, имеющему действующую доверенность, в которой должны быть указаны дата и номер документа, срок действия, полномочия представителя получать денежные средства, оригинальная подпись генерального директора и круглая печать Подрядчика. Подтверждением наличной оплаты является бланк строгой отчётности (БСО), с указанием суммы и назначения платежа. Передачу Заказчиком денежных средств неуполномоченному лицу, и/либо без заполнения бланка строгой отчётности (БСО), Подрядчик, расценивает как личные взаимотношения сторон, и ответственности, за переданные подобным образом денежные средства, не несет.</w:t>
      </w:r>
    </w:p>
    <w:p>
      <w:pPr>
        <w:pStyle w:val="ListParagraph"/>
        <w:numPr>
          <w:ilvl w:val="2"/>
          <w:numId w:val="1"/>
        </w:numPr>
        <w:spacing w:lineRule="auto" w:line="240"/>
        <w:ind w:left="0" w:hanging="504"/>
        <w:jc w:val="both"/>
        <w:rPr>
          <w:rFonts w:ascii="Cambria" w:hAnsi="Cambria" w:asciiTheme="majorHAnsi" w:hAnsiTheme="majorHAnsi"/>
          <w:sz w:val="20"/>
          <w:szCs w:val="20"/>
        </w:rPr>
      </w:pPr>
      <w:r>
        <w:rPr>
          <w:rFonts w:ascii="Cambria" w:hAnsi="Cambria" w:asciiTheme="majorHAnsi" w:hAnsiTheme="majorHAnsi"/>
          <w:sz w:val="20"/>
          <w:szCs w:val="20"/>
        </w:rPr>
        <w:t>Обеспечить доступ работников Подрядчика к Объекту работ, указанному в п.1.1 настоящего Договора на весь период времени, необходимый для выполнения работ.</w:t>
      </w:r>
    </w:p>
    <w:p>
      <w:pPr>
        <w:pStyle w:val="ListParagraph"/>
        <w:numPr>
          <w:ilvl w:val="2"/>
          <w:numId w:val="1"/>
        </w:numPr>
        <w:spacing w:lineRule="auto" w:line="240"/>
        <w:ind w:left="0" w:hanging="504"/>
        <w:jc w:val="both"/>
        <w:rPr>
          <w:rFonts w:ascii="Cambria" w:hAnsi="Cambria" w:asciiTheme="majorHAnsi" w:hAnsiTheme="majorHAnsi"/>
          <w:sz w:val="20"/>
          <w:szCs w:val="20"/>
        </w:rPr>
      </w:pPr>
      <w:r>
        <w:rPr>
          <w:rFonts w:ascii="Cambria" w:hAnsi="Cambria" w:asciiTheme="majorHAnsi" w:hAnsiTheme="majorHAnsi"/>
          <w:sz w:val="20"/>
          <w:szCs w:val="20"/>
        </w:rPr>
        <w:t>Заказчик обязуется обеспечить работу на Объекте, исходя из минимума 5 рабочих дней в неделю. График работы 2/2, 3/3, 3/2 является основанием для одностороннего отказа Подрядчика от Договора, если иное не будет согласовано Сторонами в приложении к Договору.</w:t>
      </w:r>
    </w:p>
    <w:p>
      <w:pPr>
        <w:pStyle w:val="ListParagraph"/>
        <w:numPr>
          <w:ilvl w:val="2"/>
          <w:numId w:val="1"/>
        </w:numPr>
        <w:spacing w:lineRule="auto" w:line="240"/>
        <w:ind w:left="0" w:hanging="504"/>
        <w:jc w:val="both"/>
        <w:rPr>
          <w:rFonts w:ascii="Cambria" w:hAnsi="Cambria" w:asciiTheme="majorHAnsi" w:hAnsiTheme="majorHAnsi"/>
          <w:sz w:val="20"/>
          <w:szCs w:val="20"/>
        </w:rPr>
      </w:pPr>
      <w:r>
        <w:rPr>
          <w:rFonts w:ascii="Cambria" w:hAnsi="Cambria" w:asciiTheme="majorHAnsi" w:hAnsiTheme="majorHAnsi"/>
          <w:sz w:val="20"/>
          <w:szCs w:val="20"/>
        </w:rPr>
        <w:t>Заказчику, рекомендовано не проживать, или существенно ограничить время нахождения на Объекте во время ремонта, в связи с рядом неудобств, являющихся неотъемлемой частью процесса проведения ремонтно-строительных работ (пыль, временное отключение воды, большое количество строительного материала и инструмента).</w:t>
      </w:r>
    </w:p>
    <w:p>
      <w:pPr>
        <w:pStyle w:val="ListParagraph"/>
        <w:numPr>
          <w:ilvl w:val="2"/>
          <w:numId w:val="1"/>
        </w:numPr>
        <w:spacing w:lineRule="auto" w:line="240"/>
        <w:ind w:left="0" w:hanging="504"/>
        <w:jc w:val="both"/>
        <w:rPr>
          <w:rFonts w:ascii="Cambria" w:hAnsi="Cambria" w:asciiTheme="majorHAnsi" w:hAnsiTheme="majorHAnsi"/>
          <w:sz w:val="20"/>
          <w:szCs w:val="20"/>
        </w:rPr>
      </w:pPr>
      <w:r>
        <w:rPr>
          <w:rFonts w:ascii="Cambria" w:hAnsi="Cambria" w:asciiTheme="majorHAnsi" w:hAnsiTheme="majorHAnsi"/>
          <w:sz w:val="20"/>
          <w:szCs w:val="20"/>
        </w:rPr>
        <w:t xml:space="preserve"> </w:t>
      </w:r>
      <w:r>
        <w:rPr>
          <w:rFonts w:ascii="Cambria" w:hAnsi="Cambria" w:asciiTheme="majorHAnsi" w:hAnsiTheme="majorHAnsi"/>
          <w:sz w:val="20"/>
          <w:szCs w:val="20"/>
        </w:rPr>
        <w:t xml:space="preserve">Заказчик настоящим подтверждает, что проживание на Объекте во время проведения ремонта, или не проживание (включая аренду жилья на время ремонта), это его личный осознанный выбор, и не будет предъявлять к Исполнителю претензий, связанных с возможными временными неудобствами и не влечёт возмещение Подрядчиком каких-либо убытков.  </w:t>
      </w:r>
    </w:p>
    <w:p>
      <w:pPr>
        <w:pStyle w:val="ListParagraph"/>
        <w:numPr>
          <w:ilvl w:val="2"/>
          <w:numId w:val="1"/>
        </w:numPr>
        <w:spacing w:lineRule="auto" w:line="240"/>
        <w:ind w:left="0" w:hanging="504"/>
        <w:jc w:val="both"/>
        <w:rPr>
          <w:rFonts w:ascii="Cambria" w:hAnsi="Cambria" w:asciiTheme="majorHAnsi" w:hAnsiTheme="majorHAnsi"/>
          <w:sz w:val="20"/>
          <w:szCs w:val="20"/>
        </w:rPr>
      </w:pPr>
      <w:r>
        <w:rPr>
          <w:rFonts w:ascii="Cambria" w:hAnsi="Cambria" w:asciiTheme="majorHAnsi" w:hAnsiTheme="majorHAnsi"/>
          <w:sz w:val="20"/>
          <w:szCs w:val="20"/>
        </w:rPr>
        <w:t>Обеспечить надлежащую подготовку Объекта для своевременного начала работ, нормального их ведения и завершения в срок.</w:t>
      </w:r>
    </w:p>
    <w:p>
      <w:pPr>
        <w:pStyle w:val="ListParagraph"/>
        <w:numPr>
          <w:ilvl w:val="2"/>
          <w:numId w:val="1"/>
        </w:numPr>
        <w:spacing w:lineRule="auto" w:line="240"/>
        <w:ind w:left="0" w:hanging="504"/>
        <w:jc w:val="both"/>
        <w:rPr>
          <w:rFonts w:ascii="Cambria" w:hAnsi="Cambria" w:asciiTheme="majorHAnsi" w:hAnsiTheme="majorHAnsi"/>
          <w:sz w:val="20"/>
          <w:szCs w:val="20"/>
        </w:rPr>
      </w:pPr>
      <w:r>
        <w:rPr>
          <w:rFonts w:ascii="Cambria" w:hAnsi="Cambria" w:asciiTheme="majorHAnsi" w:hAnsiTheme="majorHAnsi"/>
          <w:sz w:val="20"/>
          <w:szCs w:val="20"/>
        </w:rPr>
        <w:t>Письменно согласовать с Подрядчиком каждую партию материалов, используемых при выполнении работ, в течение 2-х (двух) календарных дней после получения перечня, путем подтверждения по электронной почте или личной подписью; материалы, поставленные Подрядчиком, принять по накладной.</w:t>
      </w:r>
    </w:p>
    <w:p>
      <w:pPr>
        <w:pStyle w:val="ListParagraph"/>
        <w:numPr>
          <w:ilvl w:val="2"/>
          <w:numId w:val="1"/>
        </w:numPr>
        <w:spacing w:lineRule="auto" w:line="240"/>
        <w:ind w:left="0" w:hanging="504"/>
        <w:jc w:val="both"/>
        <w:rPr>
          <w:rFonts w:ascii="Cambria" w:hAnsi="Cambria" w:asciiTheme="majorHAnsi" w:hAnsiTheme="majorHAnsi"/>
          <w:sz w:val="20"/>
          <w:szCs w:val="20"/>
        </w:rPr>
      </w:pPr>
      <w:r>
        <w:rPr>
          <w:rFonts w:ascii="Cambria" w:hAnsi="Cambria" w:asciiTheme="majorHAnsi" w:hAnsiTheme="majorHAnsi"/>
          <w:sz w:val="20"/>
          <w:szCs w:val="20"/>
        </w:rPr>
        <w:t>В случае самостоятельной закупки материалов предоставить Подрядчику необходимые материалы своевременно, до начала производства соответствующего вида работ; нести ответственность за качество материалов и невозможность их использования без ухудшения качества выполняемых работ, если не докажет, что невозможность использования возникла по обстоятельствам, за которые отвечает Подрядчик.</w:t>
      </w:r>
    </w:p>
    <w:p>
      <w:pPr>
        <w:pStyle w:val="ListParagraph"/>
        <w:numPr>
          <w:ilvl w:val="2"/>
          <w:numId w:val="1"/>
        </w:numPr>
        <w:spacing w:lineRule="auto" w:line="240"/>
        <w:ind w:left="0" w:hanging="504"/>
        <w:jc w:val="both"/>
        <w:rPr>
          <w:rFonts w:ascii="Cambria" w:hAnsi="Cambria" w:asciiTheme="majorHAnsi" w:hAnsiTheme="majorHAnsi"/>
          <w:sz w:val="20"/>
          <w:szCs w:val="20"/>
        </w:rPr>
      </w:pPr>
      <w:r>
        <w:rPr>
          <w:rFonts w:ascii="Cambria" w:hAnsi="Cambria" w:asciiTheme="majorHAnsi" w:hAnsiTheme="majorHAnsi"/>
          <w:sz w:val="20"/>
          <w:szCs w:val="20"/>
        </w:rPr>
        <w:t xml:space="preserve">Оплачивать стоимость материалов и их доставку к месту выполнения работ в случае, если Подрядчик по предварительной договоренности с Заказчиком принимает на себя обязательство обеспечить работы необходимыми материалами. </w:t>
      </w:r>
    </w:p>
    <w:p>
      <w:pPr>
        <w:pStyle w:val="ListParagraph"/>
        <w:numPr>
          <w:ilvl w:val="2"/>
          <w:numId w:val="1"/>
        </w:numPr>
        <w:spacing w:lineRule="auto" w:line="240"/>
        <w:ind w:left="0" w:hanging="504"/>
        <w:jc w:val="both"/>
        <w:rPr>
          <w:rFonts w:ascii="Cambria" w:hAnsi="Cambria" w:asciiTheme="majorHAnsi" w:hAnsiTheme="majorHAnsi"/>
          <w:sz w:val="20"/>
          <w:szCs w:val="20"/>
        </w:rPr>
      </w:pPr>
      <w:r>
        <w:rPr>
          <w:rFonts w:ascii="Cambria" w:hAnsi="Cambria" w:asciiTheme="majorHAnsi" w:hAnsiTheme="majorHAnsi"/>
          <w:sz w:val="20"/>
          <w:szCs w:val="20"/>
        </w:rPr>
        <w:t>Предоставить Подрядчику место для складирования материалов.</w:t>
      </w:r>
    </w:p>
    <w:p>
      <w:pPr>
        <w:pStyle w:val="ListParagraph"/>
        <w:numPr>
          <w:ilvl w:val="2"/>
          <w:numId w:val="1"/>
        </w:numPr>
        <w:spacing w:lineRule="auto" w:line="240"/>
        <w:ind w:left="0" w:hanging="504"/>
        <w:jc w:val="both"/>
        <w:rPr>
          <w:rFonts w:ascii="Cambria" w:hAnsi="Cambria" w:cs="Times New Roman" w:asciiTheme="majorHAnsi" w:hAnsiTheme="majorHAnsi"/>
          <w:sz w:val="20"/>
          <w:szCs w:val="20"/>
        </w:rPr>
      </w:pPr>
      <w:r>
        <w:rPr>
          <w:rFonts w:cs="Times New Roman" w:ascii="Cambria" w:hAnsi="Cambria" w:asciiTheme="majorHAnsi" w:hAnsiTheme="majorHAnsi"/>
          <w:sz w:val="20"/>
          <w:szCs w:val="20"/>
        </w:rPr>
        <w:t>Своевременно организовывать и оплачивать вывоз строительного мусора.</w:t>
      </w:r>
    </w:p>
    <w:p>
      <w:pPr>
        <w:pStyle w:val="ListParagraph"/>
        <w:numPr>
          <w:ilvl w:val="2"/>
          <w:numId w:val="1"/>
        </w:numPr>
        <w:spacing w:lineRule="auto" w:line="240"/>
        <w:ind w:left="0" w:hanging="504"/>
        <w:jc w:val="both"/>
        <w:rPr>
          <w:rFonts w:ascii="Cambria" w:hAnsi="Cambria" w:cs="Times New Roman" w:asciiTheme="majorHAnsi" w:hAnsiTheme="majorHAnsi"/>
          <w:sz w:val="20"/>
          <w:szCs w:val="20"/>
        </w:rPr>
      </w:pPr>
      <w:r>
        <w:rPr>
          <w:rFonts w:cs="Times New Roman" w:ascii="Cambria" w:hAnsi="Cambria" w:asciiTheme="majorHAnsi" w:hAnsiTheme="majorHAnsi"/>
          <w:sz w:val="20"/>
          <w:szCs w:val="20"/>
        </w:rPr>
        <w:t>Обеспечить возможность отключения стояков отопления и водоснабжения, опрессовки системы в случае проведения сантехнических работ.</w:t>
      </w:r>
    </w:p>
    <w:p>
      <w:pPr>
        <w:pStyle w:val="ListParagraph"/>
        <w:numPr>
          <w:ilvl w:val="2"/>
          <w:numId w:val="1"/>
        </w:numPr>
        <w:spacing w:lineRule="auto" w:line="240"/>
        <w:ind w:left="0" w:hanging="504"/>
        <w:jc w:val="both"/>
        <w:rPr>
          <w:rFonts w:ascii="Cambria" w:hAnsi="Cambria" w:asciiTheme="majorHAnsi" w:hAnsiTheme="majorHAnsi"/>
          <w:sz w:val="20"/>
          <w:szCs w:val="20"/>
        </w:rPr>
      </w:pPr>
      <w:r>
        <w:rPr>
          <w:rFonts w:cs="Times New Roman" w:ascii="Cambria" w:hAnsi="Cambria" w:asciiTheme="majorHAnsi" w:hAnsiTheme="majorHAnsi"/>
          <w:sz w:val="20"/>
          <w:szCs w:val="20"/>
        </w:rPr>
        <w:t>Обеспечить возможность отключения электроснабжения.</w:t>
      </w:r>
    </w:p>
    <w:p>
      <w:pPr>
        <w:pStyle w:val="ListParagraph"/>
        <w:numPr>
          <w:ilvl w:val="2"/>
          <w:numId w:val="1"/>
        </w:numPr>
        <w:spacing w:lineRule="auto" w:line="240"/>
        <w:ind w:left="0" w:hanging="505"/>
        <w:jc w:val="both"/>
        <w:rPr>
          <w:rFonts w:ascii="Cambria" w:hAnsi="Cambria" w:asciiTheme="majorHAnsi" w:hAnsiTheme="majorHAnsi"/>
          <w:sz w:val="20"/>
          <w:szCs w:val="20"/>
        </w:rPr>
      </w:pPr>
      <w:r>
        <w:rPr>
          <w:rFonts w:ascii="Cambria" w:hAnsi="Cambria" w:asciiTheme="majorHAnsi" w:hAnsiTheme="majorHAnsi"/>
          <w:sz w:val="20"/>
          <w:szCs w:val="20"/>
        </w:rPr>
        <w:t xml:space="preserve"> </w:t>
      </w:r>
      <w:r>
        <w:rPr>
          <w:rFonts w:ascii="Cambria" w:hAnsi="Cambria" w:asciiTheme="majorHAnsi" w:hAnsiTheme="majorHAnsi"/>
          <w:sz w:val="20"/>
          <w:szCs w:val="20"/>
        </w:rPr>
        <w:t>В срок не позднее 2 (двух) рабочих дней со дня представления рассматривать и принимать решения по извещениям и уведомлениям, предоставляемым Подрядчиком в связи с выполнением его обязательств по настоящему Договору.</w:t>
      </w:r>
    </w:p>
    <w:p>
      <w:pPr>
        <w:pStyle w:val="ListParagraph"/>
        <w:numPr>
          <w:ilvl w:val="2"/>
          <w:numId w:val="1"/>
        </w:numPr>
        <w:tabs>
          <w:tab w:val="left" w:pos="0" w:leader="none"/>
          <w:tab w:val="left" w:pos="142" w:leader="none"/>
        </w:tabs>
        <w:spacing w:lineRule="auto" w:line="240"/>
        <w:ind w:left="0" w:hanging="504"/>
        <w:jc w:val="both"/>
        <w:rPr>
          <w:rFonts w:ascii="Cambria" w:hAnsi="Cambria" w:asciiTheme="majorHAnsi" w:hAnsiTheme="majorHAnsi"/>
          <w:sz w:val="20"/>
          <w:szCs w:val="20"/>
        </w:rPr>
      </w:pPr>
      <w:r>
        <w:rPr>
          <w:rFonts w:ascii="Cambria" w:hAnsi="Cambria" w:asciiTheme="majorHAnsi" w:hAnsiTheme="majorHAnsi"/>
          <w:sz w:val="20"/>
          <w:szCs w:val="20"/>
        </w:rPr>
        <w:t>При обнаружении во время осуществления контроля и надзора за выполнением работ отступления от требований проектно-сметной документации, которые могут ухудшить качество работ, или иные недостатки, немедленно заявить об этом Подрядчику в устной или письменной форме. Если Заказчик не сделает такого заявления, он теряет право в дальнейшем ссылаться на обнаруженные им недостатки</w:t>
      </w:r>
    </w:p>
    <w:p>
      <w:pPr>
        <w:pStyle w:val="ListParagraph"/>
        <w:numPr>
          <w:ilvl w:val="1"/>
          <w:numId w:val="1"/>
        </w:numPr>
        <w:tabs>
          <w:tab w:val="left" w:pos="0" w:leader="none"/>
          <w:tab w:val="left" w:pos="142" w:leader="none"/>
        </w:tabs>
        <w:spacing w:lineRule="auto" w:line="240"/>
        <w:ind w:left="0" w:hanging="432"/>
        <w:jc w:val="both"/>
        <w:rPr>
          <w:rFonts w:ascii="Cambria" w:hAnsi="Cambria" w:asciiTheme="majorHAnsi" w:hAnsiTheme="majorHAnsi"/>
          <w:b/>
          <w:b/>
          <w:sz w:val="20"/>
          <w:szCs w:val="20"/>
        </w:rPr>
      </w:pPr>
      <w:r>
        <w:rPr>
          <w:rFonts w:ascii="Cambria" w:hAnsi="Cambria" w:asciiTheme="majorHAnsi" w:hAnsiTheme="majorHAnsi"/>
          <w:sz w:val="20"/>
          <w:szCs w:val="20"/>
        </w:rPr>
        <w:t>Принять выполненные работы в порядке, предусмотренном настоящим Договором.</w:t>
      </w:r>
    </w:p>
    <w:p>
      <w:pPr>
        <w:pStyle w:val="ListParagraph"/>
        <w:numPr>
          <w:ilvl w:val="1"/>
          <w:numId w:val="1"/>
        </w:numPr>
        <w:tabs>
          <w:tab w:val="left" w:pos="0" w:leader="none"/>
          <w:tab w:val="left" w:pos="142" w:leader="none"/>
        </w:tabs>
        <w:spacing w:lineRule="auto" w:line="240"/>
        <w:ind w:left="0" w:hanging="432"/>
        <w:jc w:val="both"/>
        <w:rPr>
          <w:rFonts w:ascii="Cambria" w:hAnsi="Cambria" w:asciiTheme="majorHAnsi" w:hAnsiTheme="majorHAnsi"/>
          <w:b/>
          <w:b/>
          <w:sz w:val="20"/>
          <w:szCs w:val="20"/>
        </w:rPr>
      </w:pPr>
      <w:r>
        <w:rPr>
          <w:rFonts w:ascii="Cambria" w:hAnsi="Cambria" w:asciiTheme="majorHAnsi" w:hAnsiTheme="majorHAnsi"/>
          <w:b/>
          <w:sz w:val="20"/>
          <w:szCs w:val="20"/>
        </w:rPr>
        <w:t>Заказчик имеет право:</w:t>
      </w:r>
    </w:p>
    <w:p>
      <w:pPr>
        <w:pStyle w:val="ListParagraph"/>
        <w:numPr>
          <w:ilvl w:val="2"/>
          <w:numId w:val="1"/>
        </w:numPr>
        <w:spacing w:lineRule="auto" w:line="240"/>
        <w:ind w:left="0" w:hanging="504"/>
        <w:jc w:val="both"/>
        <w:rPr>
          <w:rFonts w:ascii="Cambria" w:hAnsi="Cambria" w:asciiTheme="majorHAnsi" w:hAnsiTheme="majorHAnsi"/>
          <w:sz w:val="20"/>
          <w:szCs w:val="20"/>
        </w:rPr>
      </w:pPr>
      <w:r>
        <w:rPr>
          <w:rFonts w:ascii="Cambria" w:hAnsi="Cambria" w:asciiTheme="majorHAnsi" w:hAnsiTheme="majorHAnsi"/>
          <w:sz w:val="20"/>
          <w:szCs w:val="20"/>
        </w:rPr>
        <w:t>В любое время осуществлять контроль и надзор за ходом и качеством выполняемых работ, правильностью использования Подрядчиком материалов Заказчика, не вмешиваясь при этом в оперативно-хозяйственную деятельность Подрядчика.</w:t>
      </w:r>
    </w:p>
    <w:p>
      <w:pPr>
        <w:pStyle w:val="ListParagraph"/>
        <w:numPr>
          <w:ilvl w:val="2"/>
          <w:numId w:val="1"/>
        </w:numPr>
        <w:spacing w:lineRule="auto" w:line="240"/>
        <w:ind w:left="0" w:hanging="504"/>
        <w:jc w:val="both"/>
        <w:rPr>
          <w:rFonts w:ascii="Cambria" w:hAnsi="Cambria" w:asciiTheme="majorHAnsi" w:hAnsiTheme="majorHAnsi"/>
          <w:sz w:val="20"/>
          <w:szCs w:val="20"/>
        </w:rPr>
      </w:pPr>
      <w:r>
        <w:rPr>
          <w:rFonts w:ascii="Cambria" w:hAnsi="Cambria" w:asciiTheme="majorHAnsi" w:hAnsiTheme="majorHAnsi"/>
          <w:sz w:val="20"/>
          <w:szCs w:val="20"/>
        </w:rPr>
        <w:t>С согласия Подрядчика поручить ему выполнение дополнительных работ, либо отказаться от части порученных работ, заменив их другими видами работ. В случае изменения состава или объема работ, внесенных Заказчиком, корректируются сроки выполнения работ, оформляется дополнительное соглашение либо согласовывается новая смета, заменяющая собой предыдущую.</w:t>
      </w:r>
    </w:p>
    <w:p>
      <w:pPr>
        <w:pStyle w:val="ListParagraph"/>
        <w:numPr>
          <w:ilvl w:val="2"/>
          <w:numId w:val="1"/>
        </w:numPr>
        <w:spacing w:lineRule="auto" w:line="240"/>
        <w:ind w:left="0" w:hanging="504"/>
        <w:jc w:val="both"/>
        <w:rPr>
          <w:rFonts w:ascii="Cambria" w:hAnsi="Cambria" w:asciiTheme="majorHAnsi" w:hAnsiTheme="majorHAnsi"/>
          <w:sz w:val="20"/>
          <w:szCs w:val="20"/>
        </w:rPr>
      </w:pPr>
      <w:r>
        <w:rPr>
          <w:rFonts w:ascii="Cambria" w:hAnsi="Cambria" w:asciiTheme="majorHAnsi" w:hAnsiTheme="majorHAnsi"/>
          <w:sz w:val="20"/>
          <w:szCs w:val="20"/>
        </w:rPr>
        <w:t>Отказаться от исполнения настоящего Договора в любое время, до сдачи результата работ. Уплатив Подрядчику часть установленной Договором цены, пропорционально части работ, выполненной до получения извещения об отказе Заказчика от исполнения Договора, возместив Подрядчику расходы, произведенные до этого момента в целях исполнения Договора, и компенсировать убытки Подрядчика, понесённые им в следствии расторжения Договора.</w:t>
      </w:r>
    </w:p>
    <w:p>
      <w:pPr>
        <w:pStyle w:val="ListParagraph"/>
        <w:spacing w:lineRule="auto" w:line="240"/>
        <w:ind w:left="1224" w:hanging="0"/>
        <w:jc w:val="both"/>
        <w:rPr>
          <w:rFonts w:ascii="Cambria" w:hAnsi="Cambria" w:asciiTheme="majorHAnsi" w:hAnsiTheme="majorHAnsi"/>
          <w:sz w:val="20"/>
          <w:szCs w:val="20"/>
        </w:rPr>
      </w:pPr>
      <w:r>
        <w:rPr>
          <w:rFonts w:asciiTheme="majorHAnsi" w:hAnsiTheme="majorHAnsi" w:ascii="Cambria" w:hAnsi="Cambria"/>
          <w:sz w:val="20"/>
          <w:szCs w:val="20"/>
        </w:rPr>
      </w:r>
    </w:p>
    <w:p>
      <w:pPr>
        <w:pStyle w:val="ListParagraph"/>
        <w:numPr>
          <w:ilvl w:val="0"/>
          <w:numId w:val="1"/>
        </w:numPr>
        <w:spacing w:lineRule="auto" w:line="240"/>
        <w:jc w:val="center"/>
        <w:rPr>
          <w:rFonts w:ascii="Cambria" w:hAnsi="Cambria" w:asciiTheme="majorHAnsi" w:hAnsiTheme="majorHAnsi"/>
          <w:b/>
          <w:b/>
          <w:sz w:val="20"/>
          <w:szCs w:val="20"/>
        </w:rPr>
      </w:pPr>
      <w:r>
        <w:rPr>
          <w:rFonts w:ascii="Cambria" w:hAnsi="Cambria" w:asciiTheme="majorHAnsi" w:hAnsiTheme="majorHAnsi"/>
          <w:b/>
          <w:sz w:val="20"/>
          <w:szCs w:val="20"/>
        </w:rPr>
        <w:t>Порядок расчетов по договору:</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Еженедельная инкассация производится по пятницам, субботам и воскресеньем.</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pacing w:val="4"/>
          <w:sz w:val="20"/>
          <w:szCs w:val="20"/>
        </w:rPr>
        <w:t>Перед началом работ Заказчик предоставляет авансовые денежные средства в размере</w:t>
      </w:r>
      <w:r>
        <w:rPr>
          <w:rFonts w:ascii="Cambria" w:hAnsi="Cambria" w:asciiTheme="majorHAnsi" w:hAnsiTheme="majorHAnsi"/>
          <w:sz w:val="20"/>
          <w:szCs w:val="20"/>
        </w:rPr>
        <w:t xml:space="preserve"> 0 (Ноль) рублей 00 копеек.</w:t>
      </w:r>
    </w:p>
    <w:p>
      <w:pPr>
        <w:pStyle w:val="ListParagraph"/>
        <w:spacing w:lineRule="auto" w:line="240"/>
        <w:ind w:left="0" w:hanging="0"/>
        <w:jc w:val="both"/>
        <w:rPr>
          <w:rFonts w:ascii="Cambria" w:hAnsi="Cambria" w:asciiTheme="majorHAnsi" w:hAnsiTheme="majorHAnsi"/>
          <w:sz w:val="20"/>
          <w:szCs w:val="20"/>
        </w:rPr>
      </w:pPr>
      <w:r>
        <w:rPr>
          <w:rFonts w:ascii="Cambria" w:hAnsi="Cambria" w:asciiTheme="majorHAnsi" w:hAnsiTheme="majorHAnsi"/>
          <w:sz w:val="20"/>
          <w:szCs w:val="20"/>
        </w:rPr>
        <w:t>Авансовый платеж входит в общую стоимость Договора.</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Оплата работ производится Заказчиком этапами – еженедельно в сумме, соответствующей фактически выполненным работам и подписанному Акту сдачи-приемки выполненных работ и производится вплоть до достижения общей суммы по Договору, включающей в себя сумму авансового платежа согласно п.4.1 настоящего Договора.</w:t>
      </w:r>
    </w:p>
    <w:p>
      <w:pPr>
        <w:pStyle w:val="ListParagraph"/>
        <w:spacing w:lineRule="auto" w:line="240"/>
        <w:ind w:left="0" w:hanging="0"/>
        <w:jc w:val="both"/>
        <w:rPr>
          <w:rFonts w:ascii="Cambria" w:hAnsi="Cambria" w:asciiTheme="majorHAnsi" w:hAnsiTheme="majorHAnsi"/>
          <w:sz w:val="20"/>
          <w:szCs w:val="20"/>
        </w:rPr>
      </w:pPr>
      <w:r>
        <w:rPr>
          <w:rFonts w:ascii="Cambria" w:hAnsi="Cambria" w:asciiTheme="majorHAnsi" w:hAnsiTheme="majorHAnsi"/>
          <w:sz w:val="20"/>
          <w:szCs w:val="20"/>
        </w:rPr>
        <w:t>После того, как сумма еженедельных платежей достигнет общей суммы по настоящему Договору, включающую в себя авансовый платеж согласно п.4.1 настоящего Договора, Заказчик прекращает еженедельные платежи. Оплата промежуточных этапов вносится в срок, не позднее 2 (двух) календарных дней после подписания каждого промежуточного Акта сдачи-приёмки работ, в размере стоимости выполненных и принятых работ.</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В случае если фактически оплаченная Заказчиком сумма в результате еженедельной оплаты выполненных работ согласно п.4.2 настоящего Договора превышает общую стоимость работ, указанную в п.2.1 настоящего Договора, Исполнитель производит перерасчет и возвращает Заказчику переплаченную сумму в срок, не позднее 2 (двух) календарных дней после завершения и приемки всех работ по настоящему Договору.</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В случае если фактически оплаченная Заказчиком сумма в результате еженедельной оплаты выполненных работ согласно п.4.2 настоящего Договора окажется меньше общей стоимости работ, указанной в п.2.1 настоящего Договора, Заказчик обязуется возместить Исполнителю недостающую сумму в срок, не позднее 2 (двух) календарных дней после завершения и приемки всех работ по настоящему Договору.</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Приемка выполненных работ осуществляется в порядке, предусмотренном разделом 5 настоящего Договора.</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Окончательный расчет по Договору производится Заказчиком исходя из стоимости, предусмотренной согласованными с Заказчиком Приложениями выполненных Подрядчиком работ не позднее 2 (двух) календарных дней после приемки последнего этапа в соответствии с п.4.2 настоящего Договора, с зачетом всех ранее произведенных Заказчиком платежей по Договору.</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Все платежи по настоящему Договору осуществляются Заказчиком в рублях РФ путем перечисления денежных средств на расчетный счет Подрядчика, либо путем передачи наличных денежных средств ответственному лицу, действующему по доверенности и имеющему право на их получение. Подтверждением передачи наличных денежных средств, является заполненный бланк строгой отчётности (БСО), с указанием суммы и назначения платежа, даты, подписью заказчика и ответственного лица. Иные формы передачи денежных средств считаются не действительными.</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Материалы или оборудование, приобретенные Заказчиком у Подрядчика в целях осуществления работ по настоящему Договору и не использованные Подрядчиком на Объекте, в количестве менее 10% от приобретённого,  являются собственностью Заказчика и передаются ему Подрядчиком после окончания  работ.</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 xml:space="preserve"> </w:t>
      </w:r>
      <w:r>
        <w:rPr>
          <w:rFonts w:ascii="Cambria" w:hAnsi="Cambria" w:asciiTheme="majorHAnsi" w:hAnsiTheme="majorHAnsi"/>
          <w:sz w:val="20"/>
          <w:szCs w:val="20"/>
        </w:rPr>
        <w:t xml:space="preserve">Материалы или оборудование, приобретенные Заказчиком у Подрядчика в целях осуществления работ по настоящему Договору и не использованные Подрядчиком на Объекте, в количестве более 10% от приобретённого, Подрядчик вывозит за свой счёт, и в течение 3-х рабочих дней компенсирует их полную стоимость.  </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В случае задержки авансового платежа, предусмотренного п.4.1 настоящего Договора, сроки работ продлеваются на количество дней задержки выплаты.</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В случаях предоставления Заказчику скидки на стоимость работ, данная скидка указывается в Смете, распространяется на дополнительные работы в случае их согласования Сторонами в процессе исполнения Договора и учитывается после подписания итогового Акта выполненных работ при полном взаиморасчете Сторон на основании Акта сверки. Скидка действует только в случае исполнения Заказчиком Договора в полном объеме. Если Заказчик отказывается от исполнения Договора полностью или в части (5 % и более сметной стоимости), то расчет производится без учета скидки независимо от оснований отказа.</w:t>
      </w:r>
    </w:p>
    <w:p>
      <w:pPr>
        <w:pStyle w:val="ListParagraph"/>
        <w:numPr>
          <w:ilvl w:val="0"/>
          <w:numId w:val="1"/>
        </w:numPr>
        <w:spacing w:lineRule="auto" w:line="240"/>
        <w:jc w:val="center"/>
        <w:rPr>
          <w:rFonts w:ascii="Cambria" w:hAnsi="Cambria" w:asciiTheme="majorHAnsi" w:hAnsiTheme="majorHAnsi"/>
          <w:b/>
          <w:b/>
          <w:sz w:val="20"/>
          <w:szCs w:val="20"/>
        </w:rPr>
      </w:pPr>
      <w:r>
        <w:rPr>
          <w:rFonts w:ascii="Cambria" w:hAnsi="Cambria" w:asciiTheme="majorHAnsi" w:hAnsiTheme="majorHAnsi"/>
          <w:b/>
          <w:sz w:val="20"/>
          <w:szCs w:val="20"/>
        </w:rPr>
        <w:t>Порядок приемки работ.</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Приемка работ осуществляется Заказчиком в течение 2 (двух) дней после получения им сообщения Подрядчика о готовности Объекта к сдаче.</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Сдача работы Подрядчиком и приемка его Заказчиком оформляются актом, подписываемым обеими Сторонами, который с момента предъявления Заказчику становится неотъемлемой частью настоящего Договора.</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В случае наличия у Заказчика обоснованных претензий по качеству выполненных работ, составляется двухсторонний акт с перечнем недостатков, за которые отвечает Подрядчик, и сроками их устранения.</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Подрядчик обязуется устранить выявленные недостатки и дефекты за свой счет, если не докажет, что эти недостатки и дефекты являются следствием применения некачественных материалов, предоставленных Заказчиком.</w:t>
      </w:r>
    </w:p>
    <w:p>
      <w:pPr>
        <w:pStyle w:val="ListParagraph"/>
        <w:numPr>
          <w:ilvl w:val="0"/>
          <w:numId w:val="1"/>
        </w:numPr>
        <w:spacing w:lineRule="auto" w:line="240"/>
        <w:jc w:val="center"/>
        <w:rPr>
          <w:rFonts w:ascii="Cambria" w:hAnsi="Cambria" w:asciiTheme="majorHAnsi" w:hAnsiTheme="majorHAnsi"/>
          <w:b/>
          <w:b/>
          <w:sz w:val="20"/>
          <w:szCs w:val="20"/>
        </w:rPr>
      </w:pPr>
      <w:r>
        <w:rPr>
          <w:rFonts w:ascii="Cambria" w:hAnsi="Cambria" w:asciiTheme="majorHAnsi" w:hAnsiTheme="majorHAnsi"/>
          <w:b/>
          <w:sz w:val="20"/>
          <w:szCs w:val="20"/>
        </w:rPr>
        <w:t>Качество работ и гарантийный срок.</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Гарантийный срок на результаты работ, выполненных подрядчиком, составляет 12 (двенадцать) месяцев с момента завершения работ.</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Подрядчик несет ответственность за недостатки (дефекты), обнаруженные в пределах гарантийного срока, которые исправляет за свой счет и своими силами в согласованные с Заказчиком в письменном виде сроки. Гарантийный срок в этом случае продлевается на период устранения дефектов. При выполнении гарантийных работ, неустойку за причинённые неудобства,  потраченное время, упущенную выгоду и т.п. Подрядчик не выплачивает.</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Гарантийные обязательства не распространяются на</w:t>
      </w:r>
    </w:p>
    <w:p>
      <w:pPr>
        <w:pStyle w:val="ListParagraph"/>
        <w:spacing w:lineRule="auto" w:line="240"/>
        <w:ind w:left="0" w:hanging="0"/>
        <w:jc w:val="both"/>
        <w:rPr>
          <w:rFonts w:ascii="Cambria" w:hAnsi="Cambria" w:asciiTheme="majorHAnsi" w:hAnsiTheme="majorHAnsi"/>
          <w:sz w:val="20"/>
          <w:szCs w:val="20"/>
        </w:rPr>
      </w:pPr>
      <w:r>
        <w:rPr>
          <w:rFonts w:ascii="Cambria" w:hAnsi="Cambria" w:asciiTheme="majorHAnsi" w:hAnsiTheme="majorHAnsi"/>
          <w:sz w:val="20"/>
          <w:szCs w:val="20"/>
        </w:rPr>
        <w:t>-    на форс-мажорные обстоятельства (пожар, наводнения, затопления и т.п.)</w:t>
      </w:r>
    </w:p>
    <w:p>
      <w:pPr>
        <w:pStyle w:val="ListParagraph"/>
        <w:spacing w:lineRule="auto" w:line="240"/>
        <w:ind w:left="0" w:hanging="0"/>
        <w:jc w:val="both"/>
        <w:rPr>
          <w:rFonts w:ascii="Cambria" w:hAnsi="Cambria" w:asciiTheme="majorHAnsi" w:hAnsiTheme="majorHAnsi"/>
          <w:sz w:val="20"/>
          <w:szCs w:val="20"/>
        </w:rPr>
      </w:pPr>
      <w:r>
        <w:rPr>
          <w:rFonts w:ascii="Cambria" w:hAnsi="Cambria" w:asciiTheme="majorHAnsi" w:hAnsiTheme="majorHAnsi"/>
          <w:sz w:val="20"/>
          <w:szCs w:val="20"/>
        </w:rPr>
        <w:t>- на приобретённые у третьих лиц и/или сторонних организаций строительные материалы, оборудование и технику.</w:t>
      </w:r>
    </w:p>
    <w:p>
      <w:pPr>
        <w:pStyle w:val="ListParagraph"/>
        <w:spacing w:lineRule="auto" w:line="240"/>
        <w:ind w:left="0" w:hanging="0"/>
        <w:jc w:val="both"/>
        <w:rPr>
          <w:rFonts w:ascii="Cambria" w:hAnsi="Cambria" w:asciiTheme="majorHAnsi" w:hAnsiTheme="majorHAnsi"/>
          <w:sz w:val="20"/>
          <w:szCs w:val="20"/>
        </w:rPr>
      </w:pPr>
      <w:r>
        <w:rPr>
          <w:rFonts w:ascii="Cambria" w:hAnsi="Cambria" w:asciiTheme="majorHAnsi" w:hAnsiTheme="majorHAnsi"/>
          <w:sz w:val="20"/>
          <w:szCs w:val="20"/>
        </w:rPr>
        <w:t>- на работы, выполненные с нарушением норм и технических условий или с использованием некачественных материалов по просьбе заказчика.</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Подрядчик не несет ответственность за недостатки, обнаруженные в пределах гарантийного срока, если они являются следствием:</w:t>
      </w:r>
    </w:p>
    <w:p>
      <w:pPr>
        <w:pStyle w:val="ListParagraph"/>
        <w:numPr>
          <w:ilvl w:val="1"/>
          <w:numId w:val="3"/>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нормального износа Объекта;</w:t>
      </w:r>
    </w:p>
    <w:p>
      <w:pPr>
        <w:pStyle w:val="ListParagraph"/>
        <w:numPr>
          <w:ilvl w:val="1"/>
          <w:numId w:val="3"/>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осадки фундамента вновь возведённого здания, в случае выполнения отделки стен и потолков с помощью красок, декоративных штукатурок и т.п. материалов;</w:t>
      </w:r>
    </w:p>
    <w:p>
      <w:pPr>
        <w:pStyle w:val="ListParagraph"/>
        <w:numPr>
          <w:ilvl w:val="1"/>
          <w:numId w:val="3"/>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несоблюдения Заказчиком требований эксплуатации Объекта ремонта;</w:t>
      </w:r>
    </w:p>
    <w:p>
      <w:pPr>
        <w:pStyle w:val="ListParagraph"/>
        <w:numPr>
          <w:ilvl w:val="1"/>
          <w:numId w:val="3"/>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ненадлежащего ремонта Объекта, произведенного самим Заказчиком или привлеченными им третьими лицами;</w:t>
      </w:r>
    </w:p>
    <w:p>
      <w:pPr>
        <w:pStyle w:val="ListParagraph"/>
        <w:numPr>
          <w:ilvl w:val="1"/>
          <w:numId w:val="3"/>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случайного или преднамеренного механического или химического повреждения результата работ со стороны третьих лиц или по вине Заказчика.</w:t>
      </w:r>
    </w:p>
    <w:p>
      <w:pPr>
        <w:pStyle w:val="ListParagraph"/>
        <w:numPr>
          <w:ilvl w:val="0"/>
          <w:numId w:val="1"/>
        </w:numPr>
        <w:spacing w:lineRule="auto" w:line="240" w:before="0" w:after="0"/>
        <w:contextualSpacing/>
        <w:jc w:val="center"/>
        <w:rPr>
          <w:rFonts w:ascii="Cambria" w:hAnsi="Cambria" w:asciiTheme="majorHAnsi" w:hAnsiTheme="majorHAnsi"/>
          <w:b/>
          <w:b/>
          <w:sz w:val="20"/>
          <w:szCs w:val="20"/>
        </w:rPr>
      </w:pPr>
      <w:r>
        <w:rPr>
          <w:rFonts w:ascii="Cambria" w:hAnsi="Cambria" w:asciiTheme="majorHAnsi" w:hAnsiTheme="majorHAnsi"/>
          <w:b/>
          <w:sz w:val="20"/>
          <w:szCs w:val="20"/>
        </w:rPr>
        <w:t>Ответственность сторон.</w:t>
      </w:r>
    </w:p>
    <w:p>
      <w:pPr>
        <w:pStyle w:val="BodyText21"/>
        <w:numPr>
          <w:ilvl w:val="1"/>
          <w:numId w:val="1"/>
        </w:numPr>
        <w:spacing w:lineRule="auto" w:line="240" w:before="0" w:after="0"/>
        <w:ind w:left="0" w:hanging="431"/>
        <w:jc w:val="both"/>
        <w:rPr>
          <w:rFonts w:ascii="Cambria" w:hAnsi="Cambria" w:asciiTheme="majorHAnsi" w:hAnsiTheme="majorHAnsi"/>
          <w:sz w:val="20"/>
          <w:szCs w:val="20"/>
        </w:rPr>
      </w:pPr>
      <w:r>
        <w:rPr>
          <w:rFonts w:ascii="Cambria" w:hAnsi="Cambria" w:asciiTheme="majorHAnsi" w:hAnsiTheme="majorHAnsi"/>
          <w:sz w:val="20"/>
          <w:szCs w:val="20"/>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pPr>
        <w:pStyle w:val="BodyText21"/>
        <w:numPr>
          <w:ilvl w:val="1"/>
          <w:numId w:val="1"/>
        </w:numPr>
        <w:spacing w:lineRule="auto" w:line="240" w:before="0" w:after="0"/>
        <w:ind w:left="0" w:hanging="431"/>
        <w:jc w:val="both"/>
        <w:rPr>
          <w:rFonts w:ascii="Cambria" w:hAnsi="Cambria" w:asciiTheme="majorHAnsi" w:hAnsiTheme="majorHAnsi"/>
          <w:sz w:val="20"/>
          <w:szCs w:val="20"/>
        </w:rPr>
      </w:pPr>
      <w:r>
        <w:rPr>
          <w:rFonts w:ascii="Cambria" w:hAnsi="Cambria" w:asciiTheme="majorHAnsi" w:hAnsiTheme="majorHAnsi"/>
          <w:sz w:val="20"/>
          <w:szCs w:val="20"/>
        </w:rPr>
        <w:t>За нарушение срока окончания работ по вине Подрядчика последний уплачивает Заказчику неустойку в размере 0,01% от стоимости просроченных работ за каждый день просрочки, но не более 10 % от общей стоимости Договора.</w:t>
      </w:r>
    </w:p>
    <w:p>
      <w:pPr>
        <w:pStyle w:val="BodyText21"/>
        <w:numPr>
          <w:ilvl w:val="1"/>
          <w:numId w:val="1"/>
        </w:numPr>
        <w:spacing w:lineRule="auto" w:line="240" w:before="0" w:after="0"/>
        <w:ind w:left="0" w:hanging="431"/>
        <w:jc w:val="both"/>
        <w:rPr>
          <w:rFonts w:ascii="Cambria" w:hAnsi="Cambria" w:asciiTheme="majorHAnsi" w:hAnsiTheme="majorHAnsi"/>
          <w:sz w:val="20"/>
          <w:szCs w:val="20"/>
        </w:rPr>
      </w:pPr>
      <w:r>
        <w:rPr>
          <w:rFonts w:ascii="Cambria" w:hAnsi="Cambria" w:asciiTheme="majorHAnsi" w:hAnsiTheme="majorHAnsi"/>
          <w:sz w:val="20"/>
          <w:szCs w:val="20"/>
        </w:rPr>
        <w:t>За нарушение обязательств по своевременной оплате работ по настоящему Договору Заказчик уплачивает Подрядчику неустойку в размере 0,01% от суммы задолженности за каждый день просрочки, но не более 10 % от общей стоимости Договора.</w:t>
      </w:r>
    </w:p>
    <w:p>
      <w:pPr>
        <w:pStyle w:val="BodyText21"/>
        <w:numPr>
          <w:ilvl w:val="1"/>
          <w:numId w:val="1"/>
        </w:numPr>
        <w:spacing w:lineRule="auto" w:line="240" w:before="0" w:after="0"/>
        <w:ind w:left="0" w:hanging="431"/>
        <w:jc w:val="both"/>
        <w:rPr>
          <w:rFonts w:ascii="Cambria" w:hAnsi="Cambria" w:asciiTheme="majorHAnsi" w:hAnsiTheme="majorHAnsi"/>
          <w:sz w:val="20"/>
          <w:szCs w:val="20"/>
        </w:rPr>
      </w:pPr>
      <w:r>
        <w:rPr>
          <w:rFonts w:ascii="Cambria" w:hAnsi="Cambria" w:asciiTheme="majorHAnsi" w:hAnsiTheme="majorHAnsi"/>
          <w:sz w:val="20"/>
          <w:szCs w:val="20"/>
        </w:rPr>
        <w:t xml:space="preserve">Стороны освобождаются от ответственности за неисполнение (ненадлежащее исполнение) обязательств, если докажут, что надлежащее исполнение обязательств стало невозможным вследствие непреодолимой силы или по вине другой Стороны. </w:t>
      </w:r>
    </w:p>
    <w:p>
      <w:pPr>
        <w:pStyle w:val="BodyText21"/>
        <w:spacing w:lineRule="auto" w:line="240" w:before="0" w:after="0"/>
        <w:ind w:left="785" w:hanging="0"/>
        <w:jc w:val="both"/>
        <w:rPr>
          <w:rFonts w:ascii="Cambria" w:hAnsi="Cambria" w:asciiTheme="majorHAnsi" w:hAnsiTheme="majorHAnsi"/>
          <w:sz w:val="20"/>
          <w:szCs w:val="20"/>
        </w:rPr>
      </w:pPr>
      <w:r>
        <w:rPr>
          <w:rFonts w:ascii="Cambria" w:hAnsi="Cambria" w:asciiTheme="majorHAnsi" w:hAnsiTheme="majorHAnsi"/>
          <w:sz w:val="20"/>
          <w:szCs w:val="20"/>
        </w:rPr>
        <w:t xml:space="preserve"> </w:t>
      </w:r>
    </w:p>
    <w:p>
      <w:pPr>
        <w:pStyle w:val="ListParagraph"/>
        <w:numPr>
          <w:ilvl w:val="0"/>
          <w:numId w:val="1"/>
        </w:numPr>
        <w:spacing w:lineRule="auto" w:line="240"/>
        <w:ind w:left="0" w:hanging="360"/>
        <w:jc w:val="center"/>
        <w:rPr>
          <w:rFonts w:ascii="Cambria" w:hAnsi="Cambria" w:asciiTheme="majorHAnsi" w:hAnsiTheme="majorHAnsi"/>
          <w:b/>
          <w:b/>
          <w:sz w:val="20"/>
          <w:szCs w:val="20"/>
        </w:rPr>
      </w:pPr>
      <w:r>
        <w:rPr>
          <w:rFonts w:cs="Times New Roman" w:ascii="Cambria" w:hAnsi="Cambria" w:asciiTheme="majorHAnsi" w:hAnsiTheme="majorHAnsi"/>
          <w:b/>
          <w:sz w:val="20"/>
          <w:szCs w:val="20"/>
        </w:rPr>
        <w:t>Обстоятельства непреодолимой силы.</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Ни одна из Сторон не несет ответственности перед другой Стороной за невыполнение обязательств, обусловленное обстоятельствами непреодолимой силы, возникшими помимо воли и желания Сторон и которые нельзя предвидеть или избежать, включая военные действия на территории исполнения Договора, гражданские волнения, эпидемии, стихийные бедствия, чрезвычайные происшествия и другое.</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Наступление обстоятельств непреодолимой силы должно быть надлежащим образом удостоверено компетентными органами государственного или местного управления.</w:t>
      </w:r>
    </w:p>
    <w:p>
      <w:pPr>
        <w:pStyle w:val="ListParagraph"/>
        <w:numPr>
          <w:ilvl w:val="1"/>
          <w:numId w:val="1"/>
        </w:numPr>
        <w:spacing w:lineRule="auto" w:line="240" w:before="0" w:after="0"/>
        <w:ind w:left="0" w:hanging="431"/>
        <w:contextualSpacing/>
        <w:jc w:val="both"/>
        <w:rPr>
          <w:rFonts w:ascii="Cambria" w:hAnsi="Cambria" w:asciiTheme="majorHAnsi" w:hAnsiTheme="majorHAnsi"/>
          <w:sz w:val="20"/>
          <w:szCs w:val="20"/>
        </w:rPr>
      </w:pPr>
      <w:r>
        <w:rPr>
          <w:rFonts w:ascii="Cambria" w:hAnsi="Cambria" w:asciiTheme="majorHAnsi" w:hAnsiTheme="majorHAnsi"/>
          <w:sz w:val="20"/>
          <w:szCs w:val="20"/>
        </w:rPr>
        <w:t>Сторона, которая не исполняет свои обязательства в силу обстоятельств непреодолимой силы, должна известить другую сторону о наступлении таких обстоятельств в течение 10 (десяти) дней со дня наступления таких обстоятельств любым доступным способом.</w:t>
      </w:r>
    </w:p>
    <w:p>
      <w:pPr>
        <w:pStyle w:val="BodyText31"/>
        <w:numPr>
          <w:ilvl w:val="1"/>
          <w:numId w:val="1"/>
        </w:numPr>
        <w:ind w:left="0" w:hanging="432"/>
        <w:rPr>
          <w:rFonts w:ascii="Cambria" w:hAnsi="Cambria" w:asciiTheme="majorHAnsi" w:hAnsiTheme="majorHAnsi"/>
          <w:sz w:val="20"/>
        </w:rPr>
      </w:pPr>
      <w:r>
        <w:rPr>
          <w:rFonts w:ascii="Cambria" w:hAnsi="Cambria" w:asciiTheme="majorHAnsi" w:hAnsiTheme="majorHAnsi"/>
          <w:sz w:val="20"/>
        </w:rPr>
        <w:t>Если обстоятельства непреодолимой силы действуют на протяжении 6 (шести) месяцев подряд, настоящий Договор, может быть, расторгнут Сторонами без письменного уведомления другой Стороны, при этом Стороны обязаны произвести взаиморасчеты, исключающие претензии друг к другу.</w:t>
      </w:r>
    </w:p>
    <w:p>
      <w:pPr>
        <w:pStyle w:val="BodyText31"/>
        <w:rPr>
          <w:rFonts w:ascii="Cambria" w:hAnsi="Cambria" w:asciiTheme="majorHAnsi" w:hAnsiTheme="majorHAnsi"/>
          <w:sz w:val="20"/>
        </w:rPr>
      </w:pPr>
      <w:r>
        <w:rPr>
          <w:rFonts w:asciiTheme="majorHAnsi" w:hAnsiTheme="majorHAnsi" w:ascii="Cambria" w:hAnsi="Cambria"/>
          <w:sz w:val="20"/>
        </w:rPr>
      </w:r>
    </w:p>
    <w:p>
      <w:pPr>
        <w:pStyle w:val="ListParagraph"/>
        <w:numPr>
          <w:ilvl w:val="0"/>
          <w:numId w:val="1"/>
        </w:numPr>
        <w:spacing w:lineRule="auto" w:line="240"/>
        <w:jc w:val="center"/>
        <w:rPr>
          <w:rFonts w:ascii="Cambria" w:hAnsi="Cambria" w:cs="Times New Roman" w:asciiTheme="majorHAnsi" w:hAnsiTheme="majorHAnsi"/>
          <w:b/>
          <w:b/>
          <w:sz w:val="20"/>
          <w:szCs w:val="20"/>
        </w:rPr>
      </w:pPr>
      <w:r>
        <w:rPr>
          <w:rFonts w:cs="Times New Roman" w:ascii="Cambria" w:hAnsi="Cambria" w:asciiTheme="majorHAnsi" w:hAnsiTheme="majorHAnsi"/>
          <w:b/>
          <w:sz w:val="20"/>
          <w:szCs w:val="20"/>
        </w:rPr>
        <w:t>Особые условия.</w:t>
      </w:r>
    </w:p>
    <w:p>
      <w:pPr>
        <w:pStyle w:val="ListParagraph"/>
        <w:numPr>
          <w:ilvl w:val="1"/>
          <w:numId w:val="1"/>
        </w:numPr>
        <w:spacing w:lineRule="auto" w:line="240"/>
        <w:ind w:left="0" w:hanging="432"/>
        <w:jc w:val="both"/>
        <w:rPr>
          <w:rFonts w:ascii="Cambria" w:hAnsi="Cambria" w:cs="Times New Roman" w:asciiTheme="majorHAnsi" w:hAnsiTheme="majorHAnsi"/>
          <w:sz w:val="20"/>
          <w:szCs w:val="20"/>
        </w:rPr>
      </w:pPr>
      <w:r>
        <w:rPr>
          <w:rFonts w:cs="Times New Roman" w:ascii="Cambria" w:hAnsi="Cambria" w:asciiTheme="majorHAnsi" w:hAnsiTheme="majorHAnsi"/>
          <w:sz w:val="20"/>
          <w:szCs w:val="20"/>
        </w:rPr>
        <w:t>Ущерб, нанесенный третьему лицу в результате ремонта Объекта по вине Подрядчика или Заказчика, компенсируется виновной стороной. Ущерб, нанесенный третьему лицу по вине обеих Сторон, возмещается Сторонами пропорционально степени вины каждой из Сторон.</w:t>
      </w:r>
    </w:p>
    <w:p>
      <w:pPr>
        <w:pStyle w:val="ListParagraph"/>
        <w:numPr>
          <w:ilvl w:val="1"/>
          <w:numId w:val="1"/>
        </w:numPr>
        <w:tabs>
          <w:tab w:val="left" w:pos="718" w:leader="none"/>
        </w:tabs>
        <w:spacing w:lineRule="exact" w:line="230" w:before="0" w:after="0"/>
        <w:ind w:left="0" w:hanging="432"/>
        <w:contextualSpacing/>
        <w:jc w:val="both"/>
        <w:rPr/>
      </w:pPr>
      <w:r>
        <w:rPr>
          <w:rFonts w:cs="Times New Roman" w:ascii="Cambria" w:hAnsi="Cambria" w:asciiTheme="majorHAnsi" w:hAnsiTheme="majorHAnsi"/>
          <w:sz w:val="20"/>
          <w:szCs w:val="20"/>
        </w:rPr>
        <w:t>После подписания настоящего Договора все предыдущие письменные и устные соглашения, переписка, переговоры между Сторонами, относящиеся к данному Договору, теряют силу.</w:t>
      </w:r>
    </w:p>
    <w:p>
      <w:pPr>
        <w:pStyle w:val="ListParagraph"/>
        <w:numPr>
          <w:ilvl w:val="1"/>
          <w:numId w:val="1"/>
        </w:numPr>
        <w:tabs>
          <w:tab w:val="left" w:pos="718" w:leader="none"/>
        </w:tabs>
        <w:spacing w:lineRule="exact" w:line="230" w:before="0" w:after="0"/>
        <w:ind w:left="0" w:hanging="432"/>
        <w:contextualSpacing/>
        <w:jc w:val="both"/>
        <w:rPr>
          <w:rFonts w:ascii="Cambria" w:hAnsi="Cambria" w:asciiTheme="majorHAnsi" w:hAnsiTheme="majorHAnsi"/>
          <w:sz w:val="20"/>
          <w:szCs w:val="20"/>
        </w:rPr>
      </w:pPr>
      <w:r>
        <w:rPr>
          <w:rFonts w:ascii="Cambria" w:hAnsi="Cambria" w:asciiTheme="majorHAnsi" w:hAnsiTheme="majorHAnsi"/>
          <w:sz w:val="20"/>
          <w:szCs w:val="20"/>
        </w:rPr>
        <w:t>Заказчик понимает, что все производственные вопросы на Объекте он вправе решать с прорабом и/или менеджером проекта Подрядчика, а также понимает, что все устные указания, данные им, или его родственниками, иными лицами, работникам Подрядчика, не имеют силы (кроме фактического отказа работникам в доступе на Объект) до надлежащего их оформления путем подачи заявления (уведомления) в адрес Подрядчика. Данное условие Стороны признают существенным, и при его нарушении Подрядчик вправе в одностороннем порядке отказаться от Договора, сохраняя право на оплату выполненных работ и понесенных затрат.</w:t>
      </w:r>
    </w:p>
    <w:p>
      <w:pPr>
        <w:pStyle w:val="ListParagraph"/>
        <w:numPr>
          <w:ilvl w:val="1"/>
          <w:numId w:val="1"/>
        </w:numPr>
        <w:spacing w:lineRule="auto" w:line="240"/>
        <w:ind w:left="0" w:hanging="432"/>
        <w:jc w:val="both"/>
        <w:rPr>
          <w:rFonts w:ascii="Cambria" w:hAnsi="Cambria" w:cs="Times New Roman" w:asciiTheme="majorHAnsi" w:hAnsiTheme="majorHAnsi"/>
          <w:sz w:val="20"/>
          <w:szCs w:val="20"/>
        </w:rPr>
      </w:pPr>
      <w:r>
        <w:rPr>
          <w:rFonts w:cs="Times New Roman" w:ascii="Cambria" w:hAnsi="Cambria" w:asciiTheme="majorHAnsi" w:hAnsiTheme="majorHAnsi"/>
          <w:sz w:val="20"/>
          <w:szCs w:val="20"/>
        </w:rPr>
        <w:t>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pStyle w:val="ListParagraph"/>
        <w:numPr>
          <w:ilvl w:val="1"/>
          <w:numId w:val="1"/>
        </w:numPr>
        <w:spacing w:lineRule="auto" w:line="240"/>
        <w:ind w:left="0" w:hanging="432"/>
        <w:jc w:val="both"/>
        <w:rPr>
          <w:rFonts w:ascii="Cambria" w:hAnsi="Cambria" w:cs="Times New Roman" w:asciiTheme="majorHAnsi" w:hAnsiTheme="majorHAnsi"/>
          <w:sz w:val="20"/>
          <w:szCs w:val="20"/>
        </w:rPr>
      </w:pPr>
      <w:r>
        <w:rPr>
          <w:rFonts w:cs="Times New Roman" w:ascii="Cambria" w:hAnsi="Cambria" w:asciiTheme="majorHAnsi" w:hAnsiTheme="majorHAnsi"/>
          <w:sz w:val="20"/>
          <w:szCs w:val="20"/>
        </w:rPr>
        <w:t>Во всем, что не предусмотрено настоящим Договором, Стороны руководствуются нормами законодательства Российской Федерации.</w:t>
      </w:r>
    </w:p>
    <w:p>
      <w:pPr>
        <w:pStyle w:val="ListParagraph"/>
        <w:numPr>
          <w:ilvl w:val="1"/>
          <w:numId w:val="1"/>
        </w:numPr>
        <w:spacing w:lineRule="auto" w:line="240"/>
        <w:ind w:left="0" w:hanging="432"/>
        <w:jc w:val="both"/>
        <w:rPr>
          <w:rFonts w:ascii="Cambria" w:hAnsi="Cambria" w:cs="Times New Roman" w:asciiTheme="majorHAnsi" w:hAnsiTheme="majorHAnsi"/>
          <w:sz w:val="20"/>
          <w:szCs w:val="20"/>
        </w:rPr>
      </w:pPr>
      <w:r>
        <w:rPr>
          <w:rFonts w:cs="Times New Roman" w:ascii="Cambria" w:hAnsi="Cambria" w:asciiTheme="majorHAnsi" w:hAnsiTheme="majorHAnsi"/>
          <w:sz w:val="20"/>
          <w:szCs w:val="20"/>
        </w:rPr>
        <w:t>Все надлежащим образом оформленные приложения к настоящему Договору и дополнительные соглашения, подписанные обеими Сторонами, являются его неотъемлемыми частями.</w:t>
      </w:r>
    </w:p>
    <w:p>
      <w:pPr>
        <w:pStyle w:val="ListParagraph"/>
        <w:numPr>
          <w:ilvl w:val="1"/>
          <w:numId w:val="1"/>
        </w:numPr>
        <w:spacing w:lineRule="auto" w:line="240"/>
        <w:ind w:left="0" w:hanging="432"/>
        <w:jc w:val="both"/>
        <w:rPr>
          <w:rFonts w:ascii="Cambria" w:hAnsi="Cambria" w:cs="Times New Roman" w:asciiTheme="majorHAnsi" w:hAnsiTheme="majorHAnsi"/>
          <w:sz w:val="20"/>
          <w:szCs w:val="20"/>
        </w:rPr>
      </w:pPr>
      <w:r>
        <w:rPr>
          <w:rFonts w:cs="Times New Roman" w:ascii="Cambria" w:hAnsi="Cambria" w:asciiTheme="majorHAnsi" w:hAnsiTheme="majorHAnsi"/>
          <w:sz w:val="20"/>
          <w:szCs w:val="20"/>
        </w:rPr>
        <w:t>Все споры и разногласия, которые могут возникнуть между Сторонами, будут решаться путем переговоров.</w:t>
      </w:r>
    </w:p>
    <w:p>
      <w:pPr>
        <w:pStyle w:val="ListParagraph"/>
        <w:numPr>
          <w:ilvl w:val="1"/>
          <w:numId w:val="1"/>
        </w:numPr>
        <w:spacing w:lineRule="auto" w:line="240"/>
        <w:ind w:left="0" w:hanging="432"/>
        <w:jc w:val="both"/>
        <w:rPr>
          <w:rFonts w:ascii="Cambria" w:hAnsi="Cambria" w:cs="Times New Roman" w:asciiTheme="majorHAnsi" w:hAnsiTheme="majorHAnsi"/>
          <w:sz w:val="20"/>
          <w:szCs w:val="20"/>
        </w:rPr>
      </w:pPr>
      <w:r>
        <w:rPr>
          <w:rFonts w:cs="Times New Roman" w:ascii="Cambria" w:hAnsi="Cambria" w:asciiTheme="majorHAnsi" w:hAnsiTheme="majorHAnsi"/>
          <w:sz w:val="20"/>
          <w:szCs w:val="20"/>
        </w:rPr>
        <w:t>При отказе Подрядчика признать обоснованность претензий Заказчика к качеству выполненных работ, их обоснованность может быть признана только в результате проведения экспертизы качества ремонтно-отделочных работ независимой специализированной экспертной организацией с обязательным привлечением Подрядчика к участию в такой экспертизе.</w:t>
      </w:r>
    </w:p>
    <w:p>
      <w:pPr>
        <w:pStyle w:val="ListParagraph"/>
        <w:numPr>
          <w:ilvl w:val="1"/>
          <w:numId w:val="1"/>
        </w:numPr>
        <w:spacing w:lineRule="auto" w:line="240"/>
        <w:ind w:left="0" w:hanging="432"/>
        <w:jc w:val="both"/>
        <w:rPr>
          <w:rFonts w:ascii="Cambria" w:hAnsi="Cambria" w:cs="Times New Roman" w:asciiTheme="majorHAnsi" w:hAnsiTheme="majorHAnsi"/>
          <w:sz w:val="20"/>
          <w:szCs w:val="20"/>
        </w:rPr>
      </w:pPr>
      <w:r>
        <w:rPr>
          <w:rFonts w:cs="Times New Roman" w:ascii="Cambria" w:hAnsi="Cambria" w:asciiTheme="majorHAnsi" w:hAnsiTheme="majorHAnsi"/>
          <w:sz w:val="20"/>
          <w:szCs w:val="20"/>
        </w:rPr>
        <w:t>В случае, если споры и разногласия не будут урегулированы путем переговоров, они подлежат разрешению в судебном порядке в соответствии с законодательством РФ.</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cs="Times New Roman" w:ascii="Cambria" w:hAnsi="Cambria" w:asciiTheme="majorHAnsi" w:hAnsiTheme="majorHAnsi"/>
          <w:sz w:val="20"/>
          <w:szCs w:val="20"/>
        </w:rPr>
        <w:t>Подрядчик не несет ответственности за выполнение работ без согласования проектной документации в соответствующих инстанциях, так как ответственность за ее согласование возлагает на себя Заказчик.</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eastAsia="Times New Roman" w:cs="Times New Roman" w:ascii="Cambria" w:hAnsi="Cambria" w:asciiTheme="majorHAnsi" w:hAnsiTheme="majorHAnsi"/>
          <w:sz w:val="20"/>
          <w:szCs w:val="20"/>
          <w:lang w:eastAsia="ru-RU"/>
        </w:rPr>
        <w:t>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непредвиденный рост цен на материал, транспортные тарифы, сроки поставки материалов, обнаружение «скрытых» работ, не предусмотренных настоящим Договором, в процессе осуществления работ по настоящему Договору.</w:t>
      </w:r>
    </w:p>
    <w:p>
      <w:pPr>
        <w:pStyle w:val="ListParagraph"/>
        <w:numPr>
          <w:ilvl w:val="0"/>
          <w:numId w:val="1"/>
        </w:numPr>
        <w:spacing w:lineRule="auto" w:line="240"/>
        <w:jc w:val="center"/>
        <w:rPr>
          <w:rFonts w:ascii="Cambria" w:hAnsi="Cambria" w:asciiTheme="majorHAnsi" w:hAnsiTheme="majorHAnsi"/>
          <w:b/>
          <w:b/>
          <w:sz w:val="20"/>
          <w:szCs w:val="20"/>
        </w:rPr>
      </w:pPr>
      <w:r>
        <w:rPr>
          <w:rFonts w:ascii="Cambria" w:hAnsi="Cambria" w:asciiTheme="majorHAnsi" w:hAnsiTheme="majorHAnsi"/>
          <w:b/>
          <w:sz w:val="20"/>
          <w:szCs w:val="20"/>
        </w:rPr>
        <w:t xml:space="preserve"> </w:t>
      </w:r>
      <w:r>
        <w:rPr>
          <w:rFonts w:ascii="Cambria" w:hAnsi="Cambria" w:asciiTheme="majorHAnsi" w:hAnsiTheme="majorHAnsi"/>
          <w:b/>
          <w:sz w:val="20"/>
          <w:szCs w:val="20"/>
        </w:rPr>
        <w:t>Срок действия, порядок расторжения Договора</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Договор вступает в силу с момента его подписания Сторонами и действует до полного выполнения Сторонами своих обязательств по Договору.</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По соглашению Сторон Договор может быть продлен на неопределенный срок.</w:t>
      </w:r>
    </w:p>
    <w:p>
      <w:pPr>
        <w:pStyle w:val="ListParagraph"/>
        <w:numPr>
          <w:ilvl w:val="1"/>
          <w:numId w:val="1"/>
        </w:numPr>
        <w:spacing w:lineRule="auto" w:line="240"/>
        <w:ind w:left="0" w:hanging="432"/>
        <w:jc w:val="both"/>
        <w:rPr>
          <w:rFonts w:ascii="Cambria" w:hAnsi="Cambria" w:asciiTheme="majorHAnsi" w:hAnsiTheme="majorHAnsi"/>
          <w:sz w:val="20"/>
          <w:szCs w:val="20"/>
        </w:rPr>
      </w:pPr>
      <w:r>
        <w:rPr>
          <w:rFonts w:ascii="Cambria" w:hAnsi="Cambria" w:asciiTheme="majorHAnsi" w:hAnsiTheme="majorHAnsi"/>
          <w:sz w:val="20"/>
          <w:szCs w:val="20"/>
        </w:rPr>
        <w:t xml:space="preserve">Договор, до начала производства работ, либо после их начала, может быть, расторгнут по инициативе Заказчика в следующем порядке : </w:t>
      </w:r>
    </w:p>
    <w:p>
      <w:pPr>
        <w:pStyle w:val="ListParagraph"/>
        <w:spacing w:lineRule="auto" w:line="240"/>
        <w:ind w:left="0" w:hanging="0"/>
        <w:jc w:val="both"/>
        <w:rPr>
          <w:rFonts w:ascii="Cambria" w:hAnsi="Cambria" w:asciiTheme="majorHAnsi" w:hAnsiTheme="majorHAnsi"/>
          <w:sz w:val="20"/>
          <w:szCs w:val="20"/>
        </w:rPr>
      </w:pPr>
      <w:r>
        <w:rPr>
          <w:rFonts w:ascii="Cambria" w:hAnsi="Cambria" w:asciiTheme="majorHAnsi" w:hAnsiTheme="majorHAnsi"/>
          <w:sz w:val="20"/>
          <w:szCs w:val="20"/>
        </w:rPr>
        <w:t>- Заказчик, в письменной или устной форме, сообщает о своём намерении расторгнуть договор.</w:t>
      </w:r>
    </w:p>
    <w:p>
      <w:pPr>
        <w:pStyle w:val="ListParagraph"/>
        <w:spacing w:lineRule="auto" w:line="240"/>
        <w:ind w:left="0" w:hanging="0"/>
        <w:jc w:val="both"/>
        <w:rPr>
          <w:rFonts w:ascii="Cambria" w:hAnsi="Cambria" w:asciiTheme="majorHAnsi" w:hAnsiTheme="majorHAnsi"/>
          <w:sz w:val="20"/>
          <w:szCs w:val="20"/>
        </w:rPr>
      </w:pPr>
      <w:r>
        <w:rPr>
          <w:rFonts w:ascii="Cambria" w:hAnsi="Cambria" w:asciiTheme="majorHAnsi" w:hAnsiTheme="majorHAnsi"/>
          <w:sz w:val="20"/>
          <w:szCs w:val="20"/>
        </w:rPr>
        <w:t>-Согласовывает с Исполнителем дату визита в офис компании, и по прибытии составляет в 2-х экземплярах заявление о расторжении.</w:t>
      </w:r>
    </w:p>
    <w:p>
      <w:pPr>
        <w:pStyle w:val="ListParagraph"/>
        <w:spacing w:lineRule="auto" w:line="240"/>
        <w:ind w:left="0" w:hanging="0"/>
        <w:jc w:val="both"/>
        <w:rPr>
          <w:rFonts w:ascii="Cambria" w:hAnsi="Cambria" w:asciiTheme="majorHAnsi" w:hAnsiTheme="majorHAnsi"/>
          <w:b/>
          <w:b/>
          <w:sz w:val="20"/>
          <w:szCs w:val="20"/>
        </w:rPr>
      </w:pPr>
      <w:r>
        <w:rPr>
          <w:rFonts w:ascii="Cambria" w:hAnsi="Cambria" w:asciiTheme="majorHAnsi" w:hAnsiTheme="majorHAnsi"/>
          <w:sz w:val="20"/>
          <w:szCs w:val="20"/>
        </w:rPr>
        <w:t>- Исполнитель в течении 10 рабочих дней рассматривает Заявление заказчика, и возвращает внесённую ранее по Договору предоплату, за вычетом расходов, произведенных до этого момента в целях исполнения Договора, и компенсации убытков, понесённых им от расторжения Договора.</w:t>
      </w:r>
      <w:r>
        <w:rPr>
          <w:rFonts w:ascii="Cambria" w:hAnsi="Cambria" w:asciiTheme="majorHAnsi" w:hAnsiTheme="majorHAnsi"/>
          <w:b/>
          <w:sz w:val="20"/>
          <w:szCs w:val="20"/>
        </w:rPr>
        <w:t xml:space="preserve"> </w:t>
      </w:r>
    </w:p>
    <w:p>
      <w:pPr>
        <w:pStyle w:val="ListParagraph"/>
        <w:spacing w:lineRule="auto" w:line="240"/>
        <w:ind w:left="0" w:hanging="0"/>
        <w:jc w:val="both"/>
        <w:rPr>
          <w:rFonts w:ascii="Cambria" w:hAnsi="Cambria" w:asciiTheme="majorHAnsi" w:hAnsiTheme="majorHAnsi"/>
          <w:b/>
          <w:b/>
          <w:sz w:val="20"/>
          <w:szCs w:val="20"/>
        </w:rPr>
      </w:pPr>
      <w:r>
        <w:rPr>
          <w:rFonts w:ascii="Cambria" w:hAnsi="Cambria" w:asciiTheme="majorHAnsi" w:hAnsiTheme="majorHAnsi"/>
          <w:b/>
          <w:sz w:val="20"/>
          <w:szCs w:val="20"/>
        </w:rPr>
        <w:t xml:space="preserve">                                                   </w:t>
      </w:r>
    </w:p>
    <w:p>
      <w:pPr>
        <w:pStyle w:val="ListParagraph"/>
        <w:spacing w:lineRule="auto" w:line="240"/>
        <w:ind w:left="785" w:hanging="0"/>
        <w:jc w:val="both"/>
        <w:rPr>
          <w:rFonts w:ascii="Cambria" w:hAnsi="Cambria" w:asciiTheme="majorHAnsi" w:hAnsiTheme="majorHAnsi"/>
          <w:b/>
          <w:b/>
          <w:sz w:val="20"/>
          <w:szCs w:val="20"/>
        </w:rPr>
      </w:pPr>
      <w:r>
        <w:rPr>
          <w:rFonts w:ascii="Cambria" w:hAnsi="Cambria" w:asciiTheme="majorHAnsi" w:hAnsiTheme="majorHAnsi"/>
          <w:b/>
          <w:sz w:val="20"/>
          <w:szCs w:val="20"/>
        </w:rPr>
        <w:t xml:space="preserve">                                                  </w:t>
      </w:r>
      <w:r>
        <w:rPr>
          <w:rFonts w:ascii="Cambria" w:hAnsi="Cambria" w:asciiTheme="majorHAnsi" w:hAnsiTheme="majorHAnsi"/>
          <w:b/>
          <w:sz w:val="20"/>
          <w:szCs w:val="20"/>
        </w:rPr>
        <w:t>11. Заключительные положения</w:t>
      </w:r>
    </w:p>
    <w:p>
      <w:pPr>
        <w:pStyle w:val="ListParagraph"/>
        <w:spacing w:lineRule="auto" w:line="240"/>
        <w:ind w:left="0" w:hanging="0"/>
        <w:jc w:val="both"/>
        <w:rPr>
          <w:rFonts w:ascii="Cambria" w:hAnsi="Cambria" w:asciiTheme="majorHAnsi" w:hAnsiTheme="majorHAnsi"/>
          <w:sz w:val="20"/>
          <w:szCs w:val="20"/>
        </w:rPr>
      </w:pPr>
      <w:r>
        <w:rPr>
          <w:rFonts w:ascii="Cambria" w:hAnsi="Cambria" w:asciiTheme="majorHAnsi" w:hAnsiTheme="majorHAnsi"/>
          <w:sz w:val="20"/>
          <w:szCs w:val="20"/>
        </w:rPr>
        <w:t>11.1. Заказчик гарантирует, что вправе заключить настоящий Договор, и обладает необходимыми полномочиями для  принятия решения по проведению работ на Объекте. В случая отсутствия у Заказчика законных прав и полномочий в отношении предмета Договора и/или Объекта, ответственность и все иные возможные   негативные последствия данного факта, Заказчик принимает на себя.</w:t>
      </w:r>
    </w:p>
    <w:p>
      <w:pPr>
        <w:pStyle w:val="ListParagraph"/>
        <w:spacing w:lineRule="auto" w:line="240"/>
        <w:ind w:left="0" w:hanging="0"/>
        <w:jc w:val="both"/>
        <w:rPr>
          <w:rFonts w:ascii="Times New Roman" w:hAnsi="Times New Roman" w:eastAsia="Times New Roman" w:cs="Times New Roman"/>
          <w:sz w:val="21"/>
          <w:szCs w:val="21"/>
          <w:lang w:eastAsia="ru-RU" w:bidi="ru-RU"/>
        </w:rPr>
      </w:pPr>
      <w:r>
        <w:rPr>
          <w:rFonts w:ascii="Cambria" w:hAnsi="Cambria" w:asciiTheme="majorHAnsi" w:hAnsiTheme="majorHAnsi"/>
          <w:sz w:val="20"/>
          <w:szCs w:val="20"/>
        </w:rPr>
        <w:t xml:space="preserve">11.2. </w:t>
      </w:r>
      <w:r>
        <w:rPr>
          <w:rFonts w:eastAsia="Times New Roman" w:cs="Times New Roman" w:ascii="Times New Roman" w:hAnsi="Times New Roman"/>
          <w:sz w:val="21"/>
          <w:szCs w:val="21"/>
          <w:lang w:eastAsia="ru-RU" w:bidi="ru-RU"/>
        </w:rPr>
        <w:t>Стороны считаются уведомленными надлежащим образом для целей настоящего Договора, если сообщения были направлены одним из следующих способов: по адресам электронной почты, курьером, письмом или телеграммой по адресам, указанным в ст. 12 настоящего Договора. Сообщение считается доставленным и в тех случаях, если оно поступило адресату, но по обстоятельствам, зависящим от него, не было ему вручено или адресат не ознакомился с ним.</w:t>
      </w:r>
    </w:p>
    <w:p>
      <w:pPr>
        <w:pStyle w:val="ListParagraph"/>
        <w:spacing w:lineRule="auto" w:line="240"/>
        <w:ind w:left="0" w:hanging="0"/>
        <w:jc w:val="both"/>
        <w:rPr>
          <w:rFonts w:ascii="Times New Roman" w:hAnsi="Times New Roman" w:eastAsia="Times New Roman" w:cs="Times New Roman"/>
          <w:sz w:val="21"/>
          <w:szCs w:val="21"/>
          <w:lang w:eastAsia="ru-RU" w:bidi="ru-RU"/>
        </w:rPr>
      </w:pPr>
      <w:r>
        <w:rPr>
          <w:rFonts w:eastAsia="Times New Roman" w:cs="Times New Roman" w:ascii="Times New Roman" w:hAnsi="Times New Roman"/>
          <w:sz w:val="21"/>
          <w:szCs w:val="21"/>
          <w:lang w:eastAsia="ru-RU" w:bidi="ru-RU"/>
        </w:rPr>
        <w:t>11.3. Заказчик настоящим подтверждает, что получил от Подрядчика в доступной форме информацию о компании, работах и материалах; условия Договора Заказчику разъяснены и понятны.</w:t>
      </w:r>
    </w:p>
    <w:p>
      <w:pPr>
        <w:pStyle w:val="ListParagraph"/>
        <w:spacing w:lineRule="auto" w:line="240"/>
        <w:ind w:left="0" w:hanging="0"/>
        <w:jc w:val="both"/>
        <w:rPr>
          <w:rFonts w:ascii="Cambria" w:hAnsi="Cambria" w:asciiTheme="majorHAnsi" w:hAnsiTheme="majorHAnsi"/>
          <w:sz w:val="20"/>
          <w:szCs w:val="20"/>
        </w:rPr>
      </w:pPr>
      <w:r>
        <w:rPr>
          <w:rFonts w:ascii="Cambria" w:hAnsi="Cambria" w:asciiTheme="majorHAnsi" w:hAnsiTheme="majorHAnsi"/>
          <w:sz w:val="20"/>
          <w:szCs w:val="20"/>
        </w:rPr>
        <w:t>11.4. Настоящий договор составлен в 2-х экземплярах, имеющих одинаковую юридическую силу, по одному экземпляру для каждой стороны. Неотъемлемой частью договора являются приложение №1 (смета), приложение №2 (спецификация материалов), чертёж.</w:t>
      </w:r>
    </w:p>
    <w:p>
      <w:pPr>
        <w:pStyle w:val="ListParagraph"/>
        <w:spacing w:lineRule="auto" w:line="240"/>
        <w:ind w:left="0" w:hanging="0"/>
        <w:jc w:val="both"/>
        <w:rPr>
          <w:rFonts w:ascii="Cambria" w:hAnsi="Cambria" w:asciiTheme="majorHAnsi" w:hAnsiTheme="majorHAnsi"/>
          <w:sz w:val="20"/>
          <w:szCs w:val="20"/>
        </w:rPr>
      </w:pPr>
      <w:r>
        <w:rPr>
          <w:rFonts w:ascii="Cambria" w:hAnsi="Cambria" w:asciiTheme="majorHAnsi" w:hAnsiTheme="majorHAnsi"/>
          <w:sz w:val="20"/>
          <w:szCs w:val="20"/>
        </w:rPr>
        <w:t xml:space="preserve">11.5. Приложение №1 и №2 отправляются на электронную почту клиента при её наличии, которая  указана выше. </w:t>
      </w:r>
    </w:p>
    <w:p>
      <w:pPr>
        <w:pStyle w:val="ListParagraph"/>
        <w:spacing w:lineRule="auto" w:line="240"/>
        <w:ind w:left="0" w:hanging="0"/>
        <w:jc w:val="both"/>
        <w:rPr>
          <w:rFonts w:ascii="Cambria" w:hAnsi="Cambria" w:asciiTheme="majorHAnsi" w:hAnsiTheme="majorHAnsi"/>
          <w:b/>
          <w:b/>
          <w:sz w:val="20"/>
          <w:szCs w:val="20"/>
        </w:rPr>
      </w:pPr>
      <w:r>
        <w:rPr>
          <w:rFonts w:ascii="Cambria" w:hAnsi="Cambria" w:asciiTheme="majorHAnsi" w:hAnsiTheme="majorHAnsi"/>
          <w:b/>
          <w:sz w:val="20"/>
          <w:szCs w:val="20"/>
        </w:rPr>
        <w:t xml:space="preserve">   </w:t>
      </w:r>
    </w:p>
    <w:p>
      <w:pPr>
        <w:pStyle w:val="Normal"/>
        <w:spacing w:lineRule="auto" w:line="240"/>
        <w:jc w:val="both"/>
        <w:rPr>
          <w:rFonts w:ascii="Cambria" w:hAnsi="Cambria" w:asciiTheme="majorHAnsi" w:hAnsiTheme="majorHAnsi"/>
          <w:sz w:val="20"/>
          <w:szCs w:val="20"/>
        </w:rPr>
      </w:pPr>
      <w:r>
        <w:rPr>
          <w:rFonts w:ascii="Cambria" w:hAnsi="Cambria" w:asciiTheme="majorHAnsi" w:hAnsiTheme="majorHAnsi"/>
          <w:sz w:val="20"/>
          <w:szCs w:val="20"/>
        </w:rPr>
        <w:t>Приложение №1 (Смета)  получил,  Заказчик     _________________________________________/_____________________________</w:t>
      </w:r>
    </w:p>
    <w:p>
      <w:pPr>
        <w:pStyle w:val="Normal"/>
        <w:spacing w:lineRule="auto" w:line="240"/>
        <w:jc w:val="both"/>
        <w:rPr>
          <w:rFonts w:ascii="Cambria" w:hAnsi="Cambria" w:asciiTheme="majorHAnsi" w:hAnsiTheme="majorHAnsi"/>
          <w:sz w:val="16"/>
          <w:szCs w:val="16"/>
        </w:rPr>
      </w:pPr>
      <w:r>
        <w:rPr>
          <w:rFonts w:ascii="Cambria" w:hAnsi="Cambria" w:asciiTheme="majorHAnsi" w:hAnsiTheme="majorHAnsi"/>
          <w:sz w:val="20"/>
          <w:szCs w:val="20"/>
        </w:rPr>
        <w:t xml:space="preserve">                                                                                                                     </w:t>
      </w:r>
      <w:r>
        <w:rPr>
          <w:sz w:val="16"/>
          <w:szCs w:val="16"/>
        </w:rPr>
        <w:t>(Ф.И.О.)</w:t>
      </w:r>
      <w:r>
        <w:rPr>
          <w:rFonts w:ascii="Cambria" w:hAnsi="Cambria" w:asciiTheme="majorHAnsi" w:hAnsiTheme="majorHAnsi"/>
          <w:sz w:val="16"/>
          <w:szCs w:val="16"/>
        </w:rPr>
        <w:t xml:space="preserve">                                             </w:t>
      </w:r>
      <w:r>
        <w:rPr>
          <w:sz w:val="16"/>
          <w:szCs w:val="16"/>
        </w:rPr>
        <w:t>(подпись)</w:t>
      </w:r>
      <w:r>
        <w:rPr>
          <w:rFonts w:ascii="Cambria" w:hAnsi="Cambria" w:asciiTheme="majorHAnsi" w:hAnsiTheme="majorHAnsi"/>
          <w:sz w:val="16"/>
          <w:szCs w:val="16"/>
        </w:rPr>
        <w:t xml:space="preserve">             </w:t>
      </w:r>
    </w:p>
    <w:p>
      <w:pPr>
        <w:pStyle w:val="Normal"/>
        <w:spacing w:lineRule="auto" w:line="240"/>
        <w:jc w:val="both"/>
        <w:rPr>
          <w:rFonts w:ascii="Cambria" w:hAnsi="Cambria" w:asciiTheme="majorHAnsi" w:hAnsiTheme="majorHAnsi"/>
          <w:sz w:val="20"/>
          <w:szCs w:val="20"/>
        </w:rPr>
      </w:pPr>
      <w:r>
        <w:rPr>
          <w:rFonts w:ascii="Cambria" w:hAnsi="Cambria" w:asciiTheme="majorHAnsi" w:hAnsiTheme="majorHAnsi"/>
          <w:sz w:val="20"/>
          <w:szCs w:val="20"/>
        </w:rPr>
        <w:t xml:space="preserve">Приложение №2 (Спецификация) получил, Заказчик   _________________________________/_____________________________ </w:t>
      </w:r>
    </w:p>
    <w:p>
      <w:pPr>
        <w:pStyle w:val="Normal"/>
        <w:spacing w:lineRule="auto" w:line="240"/>
        <w:rPr>
          <w:sz w:val="16"/>
          <w:szCs w:val="16"/>
        </w:rPr>
      </w:pPr>
      <w:r>
        <w:rPr>
          <w:rFonts w:ascii="Cambria" w:hAnsi="Cambria" w:asciiTheme="majorHAnsi" w:hAnsiTheme="majorHAnsi"/>
          <w:b/>
          <w:sz w:val="20"/>
          <w:szCs w:val="20"/>
        </w:rPr>
        <w:t xml:space="preserve">                                                                                                                          </w:t>
      </w:r>
      <w:r>
        <w:rPr>
          <w:sz w:val="16"/>
          <w:szCs w:val="16"/>
        </w:rPr>
        <w:t>(Ф.И.О.)                                              (подпись)</w:t>
      </w:r>
    </w:p>
    <w:p>
      <w:pPr>
        <w:pStyle w:val="Normal"/>
        <w:spacing w:lineRule="auto" w:line="240"/>
        <w:jc w:val="both"/>
        <w:rPr>
          <w:rFonts w:ascii="Cambria" w:hAnsi="Cambria" w:asciiTheme="majorHAnsi" w:hAnsiTheme="majorHAnsi"/>
          <w:sz w:val="20"/>
          <w:szCs w:val="20"/>
        </w:rPr>
      </w:pPr>
      <w:r>
        <w:rPr>
          <w:rFonts w:ascii="Cambria" w:hAnsi="Cambria" w:asciiTheme="majorHAnsi" w:hAnsiTheme="majorHAnsi"/>
          <w:sz w:val="20"/>
          <w:szCs w:val="20"/>
        </w:rPr>
        <w:t>Чертёж согласовал, Заказчик</w:t>
      </w:r>
      <w:r>
        <w:rPr>
          <w:sz w:val="20"/>
          <w:szCs w:val="20"/>
        </w:rPr>
        <w:t xml:space="preserve">    ____________________________________________</w:t>
      </w:r>
      <w:r>
        <w:rPr>
          <w:rFonts w:ascii="Cambria" w:hAnsi="Cambria" w:asciiTheme="majorHAnsi" w:hAnsiTheme="majorHAnsi"/>
          <w:sz w:val="20"/>
          <w:szCs w:val="20"/>
        </w:rPr>
        <w:t xml:space="preserve">/_______________________________ </w:t>
      </w:r>
    </w:p>
    <w:p>
      <w:pPr>
        <w:pStyle w:val="Normal"/>
        <w:spacing w:lineRule="auto" w:line="240"/>
        <w:rPr>
          <w:sz w:val="16"/>
          <w:szCs w:val="16"/>
        </w:rPr>
      </w:pPr>
      <w:r>
        <w:rPr>
          <w:rFonts w:ascii="Cambria" w:hAnsi="Cambria" w:asciiTheme="majorHAnsi" w:hAnsiTheme="majorHAnsi"/>
          <w:b/>
          <w:sz w:val="20"/>
          <w:szCs w:val="20"/>
        </w:rPr>
        <w:t xml:space="preserve">                                                                                                                           </w:t>
      </w:r>
      <w:r>
        <w:rPr>
          <w:sz w:val="16"/>
          <w:szCs w:val="16"/>
        </w:rPr>
        <w:t>(Ф.И.О.)                                              (подпись)</w:t>
      </w:r>
    </w:p>
    <w:p>
      <w:pPr>
        <w:pStyle w:val="Bodytext32"/>
        <w:shd w:val="clear" w:color="auto" w:fill="auto"/>
        <w:tabs>
          <w:tab w:val="left" w:pos="5060" w:leader="underscore"/>
        </w:tabs>
        <w:spacing w:lineRule="exact" w:line="210" w:before="0" w:after="200"/>
        <w:rPr>
          <w:color w:val="000000"/>
          <w:lang w:eastAsia="ru-RU" w:bidi="ru-RU"/>
        </w:rPr>
      </w:pPr>
      <w:r>
        <w:rPr>
          <w:rFonts w:ascii="Cambria" w:hAnsi="Cambria" w:asciiTheme="majorHAnsi" w:hAnsiTheme="majorHAnsi"/>
          <w:sz w:val="20"/>
          <w:szCs w:val="20"/>
        </w:rPr>
        <w:t xml:space="preserve">                                                                 </w:t>
      </w:r>
      <w:r>
        <w:rPr>
          <w:rFonts w:ascii="Cambria" w:hAnsi="Cambria" w:asciiTheme="majorHAnsi" w:hAnsiTheme="majorHAnsi"/>
          <w:sz w:val="20"/>
          <w:szCs w:val="20"/>
        </w:rPr>
        <w:t>12.Адреса и реквизиты сторон</w:t>
      </w:r>
    </w:p>
    <w:p>
      <w:pPr>
        <w:pStyle w:val="Bodytext32"/>
        <w:shd w:val="clear" w:color="auto" w:fill="auto"/>
        <w:tabs>
          <w:tab w:val="left" w:pos="5060" w:leader="underscore"/>
        </w:tabs>
        <w:spacing w:lineRule="exact" w:line="210" w:before="0" w:after="200"/>
        <w:rPr>
          <w:color w:val="000000"/>
          <w:lang w:eastAsia="ru-RU" w:bidi="ru-RU"/>
        </w:rPr>
      </w:pPr>
      <w:r>
        <w:rPr>
          <w:color w:val="000000"/>
          <w:lang w:eastAsia="ru-RU" w:bidi="ru-RU"/>
        </w:rPr>
      </w:r>
    </w:p>
    <w:tbl>
      <w:tblPr>
        <w:tblW w:w="9922" w:type="dxa"/>
        <w:jc w:val="left"/>
        <w:tblInd w:w="0" w:type="dxa"/>
        <w:tblBorders/>
        <w:tblCellMar>
          <w:top w:w="0" w:type="dxa"/>
          <w:left w:w="0" w:type="dxa"/>
          <w:bottom w:w="0" w:type="dxa"/>
          <w:right w:w="0" w:type="dxa"/>
        </w:tblCellMar>
        <w:tblLook w:lastRow="0" w:firstRow="0" w:lastColumn="0" w:firstColumn="0" w:val="0000" w:noHBand="0" w:noVBand="0"/>
      </w:tblPr>
      <w:tblGrid>
        <w:gridCol w:w="4827"/>
        <w:gridCol w:w="792"/>
        <w:gridCol w:w="4303"/>
      </w:tblGrid>
      <w:tr>
        <w:trPr>
          <w:trHeight w:val="5838" w:hRule="atLeast"/>
          <w:cantSplit w:val="true"/>
        </w:trPr>
        <w:tc>
          <w:tcPr>
            <w:tcW w:w="4827" w:type="dxa"/>
            <w:tcBorders/>
            <w:shd w:fill="auto" w:val="clear"/>
          </w:tcPr>
          <w:p>
            <w:pPr>
              <w:pStyle w:val="Normal"/>
              <w:tabs>
                <w:tab w:val="left" w:pos="425" w:leader="none"/>
                <w:tab w:val="left" w:pos="850" w:leader="none"/>
                <w:tab w:val="left" w:pos="1275" w:leader="none"/>
                <w:tab w:val="left" w:pos="1700" w:leader="none"/>
                <w:tab w:val="left" w:pos="2125" w:leader="none"/>
                <w:tab w:val="left" w:pos="2550" w:leader="none"/>
                <w:tab w:val="left" w:pos="2975" w:leader="none"/>
                <w:tab w:val="left" w:pos="3400" w:leader="none"/>
                <w:tab w:val="left" w:pos="3825" w:leader="none"/>
                <w:tab w:val="left" w:pos="4250" w:leader="none"/>
                <w:tab w:val="left" w:pos="4675" w:leader="none"/>
                <w:tab w:val="left" w:pos="5100" w:leader="none"/>
                <w:tab w:val="left" w:pos="5525" w:leader="none"/>
                <w:tab w:val="left" w:pos="5950" w:leader="none"/>
                <w:tab w:val="left" w:pos="6375" w:leader="none"/>
                <w:tab w:val="left" w:pos="6800" w:leader="none"/>
                <w:tab w:val="left" w:pos="7225" w:leader="none"/>
                <w:tab w:val="left" w:pos="7650" w:leader="none"/>
                <w:tab w:val="left" w:pos="8075" w:leader="none"/>
                <w:tab w:val="left" w:pos="8500" w:leader="none"/>
                <w:tab w:val="left" w:pos="8925" w:leader="none"/>
                <w:tab w:val="left" w:pos="9350" w:leader="none"/>
                <w:tab w:val="left" w:pos="9775" w:leader="none"/>
                <w:tab w:val="left" w:pos="10200" w:leader="none"/>
                <w:tab w:val="left" w:pos="10625" w:leader="none"/>
                <w:tab w:val="left" w:pos="11050" w:leader="none"/>
                <w:tab w:val="left" w:pos="11475" w:leader="none"/>
                <w:tab w:val="left" w:pos="11900" w:leader="none"/>
                <w:tab w:val="left" w:pos="12325" w:leader="none"/>
                <w:tab w:val="left" w:pos="12750" w:leader="none"/>
                <w:tab w:val="left" w:pos="13175" w:leader="none"/>
                <w:tab w:val="left" w:pos="13600" w:leader="none"/>
                <w:tab w:val="left" w:pos="14025" w:leader="none"/>
                <w:tab w:val="left" w:pos="14450" w:leader="none"/>
                <w:tab w:val="left" w:pos="14875" w:leader="none"/>
                <w:tab w:val="left" w:pos="15300" w:leader="none"/>
                <w:tab w:val="left" w:pos="15725" w:leader="none"/>
                <w:tab w:val="left" w:pos="16150" w:leader="none"/>
                <w:tab w:val="left" w:pos="16575" w:leader="none"/>
                <w:tab w:val="left" w:pos="17000" w:leader="none"/>
                <w:tab w:val="left" w:pos="17425" w:leader="none"/>
                <w:tab w:val="left" w:pos="17850" w:leader="none"/>
                <w:tab w:val="left" w:pos="18275" w:leader="none"/>
                <w:tab w:val="left" w:pos="18700" w:leader="none"/>
                <w:tab w:val="left" w:pos="19125" w:leader="none"/>
                <w:tab w:val="left" w:pos="19550" w:leader="none"/>
                <w:tab w:val="left" w:pos="19975" w:leader="none"/>
                <w:tab w:val="left" w:pos="20400" w:leader="none"/>
                <w:tab w:val="left" w:pos="20825" w:leader="none"/>
                <w:tab w:val="left" w:pos="21250" w:leader="none"/>
                <w:tab w:val="left" w:pos="21675" w:leader="none"/>
                <w:tab w:val="left" w:pos="22100" w:leader="none"/>
                <w:tab w:val="left" w:pos="22525" w:leader="none"/>
                <w:tab w:val="left" w:pos="22950" w:leader="none"/>
                <w:tab w:val="left" w:pos="23375" w:leader="none"/>
                <w:tab w:val="left" w:pos="23800" w:leader="none"/>
                <w:tab w:val="left" w:pos="24225" w:leader="none"/>
                <w:tab w:val="left" w:pos="24650" w:leader="none"/>
                <w:tab w:val="left" w:pos="25075" w:leader="none"/>
                <w:tab w:val="left" w:pos="25500" w:leader="none"/>
                <w:tab w:val="left" w:pos="25925" w:leader="none"/>
                <w:tab w:val="left" w:pos="26350" w:leader="none"/>
                <w:tab w:val="left" w:pos="26775" w:leader="none"/>
                <w:tab w:val="left" w:pos="27200" w:leader="none"/>
              </w:tabs>
              <w:spacing w:lineRule="auto" w:line="240" w:before="0" w:after="0"/>
              <w:rPr>
                <w:rFonts w:ascii="Cambria" w:hAnsi="Cambria" w:eastAsia="ヒラギノ角ゴ Pro W3" w:cs="Times New Roman" w:asciiTheme="majorHAnsi" w:hAnsiTheme="majorHAnsi"/>
                <w:b/>
                <w:b/>
                <w:sz w:val="20"/>
                <w:szCs w:val="20"/>
                <w:lang w:eastAsia="ru-RU"/>
              </w:rPr>
            </w:pPr>
            <w:r>
              <w:rPr>
                <w:rFonts w:eastAsia="ヒラギノ角ゴ Pro W3" w:cs="Times New Roman" w:ascii="Cambria" w:hAnsi="Cambria" w:asciiTheme="majorHAnsi" w:hAnsiTheme="majorHAnsi"/>
                <w:b/>
                <w:sz w:val="20"/>
                <w:szCs w:val="20"/>
                <w:lang w:eastAsia="ru-RU"/>
              </w:rPr>
              <w:t>Заказчик:</w:t>
            </w:r>
          </w:p>
          <w:p>
            <w:pPr>
              <w:pStyle w:val="Normal"/>
              <w:shd w:val="clear" w:color="auto" w:fill="FFFFFF"/>
              <w:spacing w:lineRule="auto" w:line="240" w:before="0"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ФИО:_______________________________________________________</w:t>
            </w:r>
          </w:p>
          <w:p>
            <w:pPr>
              <w:pStyle w:val="Normal"/>
              <w:shd w:val="clear" w:color="auto" w:fill="FFFFFF"/>
              <w:spacing w:lineRule="auto" w:line="240" w:before="0" w:after="0"/>
              <w:rPr>
                <w:rFonts w:ascii="Cambria" w:hAnsi="Cambria" w:eastAsia="Times New Roman" w:cs="Times New Roman" w:asciiTheme="majorHAnsi" w:hAnsiTheme="majorHAnsi"/>
                <w:sz w:val="20"/>
                <w:szCs w:val="20"/>
                <w:lang w:eastAsia="ru-RU"/>
              </w:rPr>
            </w:pPr>
            <w:r>
              <w:rPr>
                <w:rFonts w:eastAsia="Times New Roman" w:cs="Times New Roman" w:ascii="Cambria" w:hAnsi="Cambria" w:asciiTheme="majorHAnsi" w:hAnsiTheme="majorHAnsi"/>
                <w:sz w:val="20"/>
                <w:szCs w:val="20"/>
                <w:lang w:eastAsia="ru-RU"/>
              </w:rPr>
              <w:t>_____________________________________________________________</w:t>
            </w:r>
          </w:p>
          <w:p>
            <w:pPr>
              <w:pStyle w:val="Normal"/>
              <w:shd w:val="clear" w:color="auto" w:fill="FFFFFF"/>
              <w:spacing w:lineRule="auto" w:line="240" w:before="0" w:after="0"/>
              <w:rPr>
                <w:rFonts w:ascii="Cambria" w:hAnsi="Cambria" w:eastAsia="Times New Roman" w:cs="Times New Roman" w:asciiTheme="majorHAnsi" w:hAnsiTheme="majorHAnsi"/>
                <w:sz w:val="20"/>
                <w:szCs w:val="20"/>
              </w:rPr>
            </w:pPr>
            <w:r>
              <w:rPr>
                <w:rFonts w:eastAsia="Times New Roman" w:cs="Times New Roman" w:ascii="Cambria" w:hAnsi="Cambria" w:asciiTheme="majorHAnsi" w:hAnsiTheme="majorHAnsi"/>
                <w:sz w:val="20"/>
                <w:szCs w:val="20"/>
              </w:rPr>
              <w:t>Паспорт серия:____________________ №___________________</w:t>
            </w:r>
          </w:p>
          <w:p>
            <w:pPr>
              <w:pStyle w:val="Normal"/>
              <w:shd w:val="clear" w:color="auto" w:fill="FFFFFF"/>
              <w:spacing w:lineRule="auto" w:line="240" w:before="0" w:after="0"/>
              <w:rPr>
                <w:rFonts w:ascii="Cambria" w:hAnsi="Cambria" w:eastAsia="Times New Roman" w:cs="Times New Roman" w:asciiTheme="majorHAnsi" w:hAnsiTheme="majorHAnsi"/>
                <w:sz w:val="20"/>
                <w:szCs w:val="20"/>
              </w:rPr>
            </w:pPr>
            <w:r>
              <w:rPr>
                <w:rFonts w:eastAsia="Times New Roman" w:cs="Times New Roman" w:ascii="Cambria" w:hAnsi="Cambria" w:asciiTheme="majorHAnsi" w:hAnsiTheme="majorHAnsi"/>
                <w:sz w:val="20"/>
                <w:szCs w:val="20"/>
              </w:rPr>
              <w:t>Выдан:____________________________________________________</w:t>
            </w:r>
          </w:p>
          <w:p>
            <w:pPr>
              <w:pStyle w:val="Normal"/>
              <w:shd w:val="clear" w:color="auto" w:fill="FFFFFF"/>
              <w:spacing w:lineRule="auto" w:line="240" w:before="0" w:after="0"/>
              <w:rPr>
                <w:rFonts w:ascii="Cambria" w:hAnsi="Cambria" w:eastAsia="Times New Roman" w:cs="Times New Roman" w:asciiTheme="majorHAnsi" w:hAnsiTheme="majorHAnsi"/>
                <w:sz w:val="20"/>
                <w:szCs w:val="20"/>
              </w:rPr>
            </w:pPr>
            <w:r>
              <w:rPr>
                <w:rFonts w:eastAsia="Times New Roman" w:cs="Times New Roman" w:ascii="Cambria" w:hAnsi="Cambria" w:asciiTheme="majorHAnsi" w:hAnsiTheme="majorHAnsi"/>
                <w:sz w:val="20"/>
                <w:szCs w:val="20"/>
              </w:rPr>
              <w:t>_____________________________________________________________</w:t>
            </w:r>
          </w:p>
          <w:p>
            <w:pPr>
              <w:pStyle w:val="Normal"/>
              <w:shd w:val="clear" w:color="auto" w:fill="FFFFFF"/>
              <w:spacing w:lineRule="auto" w:line="240" w:before="0" w:after="0"/>
              <w:rPr>
                <w:rFonts w:ascii="Cambria" w:hAnsi="Cambria" w:eastAsia="Times New Roman" w:cs="Times New Roman" w:asciiTheme="majorHAnsi" w:hAnsiTheme="majorHAnsi"/>
                <w:sz w:val="20"/>
                <w:szCs w:val="20"/>
              </w:rPr>
            </w:pPr>
            <w:r>
              <w:rPr>
                <w:rFonts w:eastAsia="Times New Roman" w:cs="Times New Roman" w:ascii="Cambria" w:hAnsi="Cambria" w:asciiTheme="majorHAnsi" w:hAnsiTheme="majorHAnsi"/>
                <w:sz w:val="20"/>
                <w:szCs w:val="20"/>
              </w:rPr>
              <w:t>_____________________________________________________________</w:t>
              <w:br/>
              <w:t>_________________________________ Когда:___________________</w:t>
            </w:r>
          </w:p>
          <w:p>
            <w:pPr>
              <w:pStyle w:val="Normal"/>
              <w:shd w:val="clear" w:color="auto" w:fill="FFFFFF"/>
              <w:spacing w:lineRule="auto" w:line="240" w:before="0" w:after="0"/>
              <w:rPr>
                <w:rFonts w:ascii="Cambria" w:hAnsi="Cambria" w:eastAsia="Times New Roman" w:cs="Times New Roman" w:asciiTheme="majorHAnsi" w:hAnsiTheme="majorHAnsi"/>
                <w:sz w:val="20"/>
                <w:szCs w:val="20"/>
              </w:rPr>
            </w:pPr>
            <w:r>
              <w:rPr>
                <w:rFonts w:eastAsia="Times New Roman" w:cs="Times New Roman" w:ascii="Cambria" w:hAnsi="Cambria" w:asciiTheme="majorHAnsi" w:hAnsiTheme="majorHAnsi"/>
                <w:sz w:val="20"/>
                <w:szCs w:val="20"/>
              </w:rPr>
              <w:t>Адрес регистрации:_____________________________________</w:t>
            </w:r>
          </w:p>
          <w:p>
            <w:pPr>
              <w:pStyle w:val="Normal"/>
              <w:shd w:val="clear" w:color="auto" w:fill="FFFFFF"/>
              <w:spacing w:lineRule="auto" w:line="240" w:before="0" w:after="0"/>
              <w:rPr>
                <w:rFonts w:ascii="Cambria" w:hAnsi="Cambria" w:eastAsia="Times New Roman" w:cs="Times New Roman" w:asciiTheme="majorHAnsi" w:hAnsiTheme="majorHAnsi"/>
                <w:sz w:val="20"/>
                <w:szCs w:val="20"/>
              </w:rPr>
            </w:pPr>
            <w:r>
              <w:rPr>
                <w:rFonts w:eastAsia="Times New Roman" w:cs="Times New Roman" w:ascii="Cambria" w:hAnsi="Cambria" w:asciiTheme="majorHAnsi" w:hAnsiTheme="majorHAnsi"/>
                <w:sz w:val="20"/>
                <w:szCs w:val="20"/>
              </w:rPr>
              <w:t>_____________________________________________________________</w:t>
            </w:r>
          </w:p>
          <w:p>
            <w:pPr>
              <w:pStyle w:val="Normal"/>
              <w:shd w:val="clear" w:color="auto" w:fill="FFFFFF"/>
              <w:spacing w:lineRule="auto" w:line="240" w:before="0" w:after="0"/>
              <w:rPr>
                <w:rFonts w:ascii="Cambria" w:hAnsi="Cambria" w:eastAsia="Times New Roman" w:cs="Times New Roman" w:asciiTheme="majorHAnsi" w:hAnsiTheme="majorHAnsi"/>
                <w:sz w:val="20"/>
                <w:szCs w:val="20"/>
              </w:rPr>
            </w:pPr>
            <w:r>
              <w:rPr>
                <w:rFonts w:eastAsia="Times New Roman" w:cs="Times New Roman" w:ascii="Cambria" w:hAnsi="Cambria" w:asciiTheme="majorHAnsi" w:hAnsiTheme="majorHAnsi"/>
                <w:sz w:val="20"/>
                <w:szCs w:val="20"/>
              </w:rPr>
              <w:t>_____________________________________________________________</w:t>
            </w:r>
          </w:p>
          <w:p>
            <w:pPr>
              <w:pStyle w:val="Normal"/>
              <w:shd w:val="clear" w:color="auto" w:fill="FFFFFF"/>
              <w:spacing w:lineRule="auto" w:line="240" w:before="0" w:after="0"/>
              <w:rPr>
                <w:rFonts w:ascii="Cambria" w:hAnsi="Cambria" w:eastAsia="Times New Roman" w:cs="Times New Roman" w:asciiTheme="majorHAnsi" w:hAnsiTheme="majorHAnsi"/>
                <w:sz w:val="20"/>
                <w:szCs w:val="20"/>
              </w:rPr>
            </w:pPr>
            <w:r>
              <w:rPr>
                <w:rFonts w:eastAsia="Times New Roman" w:cs="Times New Roman" w:ascii="Cambria" w:hAnsi="Cambria" w:asciiTheme="majorHAnsi" w:hAnsiTheme="majorHAnsi"/>
                <w:sz w:val="20"/>
                <w:szCs w:val="20"/>
              </w:rPr>
              <w:t>Адрес направления корреспонденции:</w:t>
            </w:r>
          </w:p>
          <w:p>
            <w:pPr>
              <w:pStyle w:val="Normal"/>
              <w:shd w:val="clear" w:color="auto" w:fill="FFFFFF"/>
              <w:spacing w:lineRule="auto" w:line="240" w:before="0" w:after="0"/>
              <w:rPr>
                <w:rFonts w:ascii="Cambria" w:hAnsi="Cambria" w:eastAsia="Times New Roman" w:cs="Times New Roman" w:asciiTheme="majorHAnsi" w:hAnsiTheme="majorHAnsi"/>
                <w:sz w:val="20"/>
                <w:szCs w:val="20"/>
              </w:rPr>
            </w:pPr>
            <w:r>
              <w:rPr>
                <w:rFonts w:eastAsia="Times New Roman" w:cs="Times New Roman" w:ascii="Cambria" w:hAnsi="Cambria" w:asciiTheme="majorHAnsi" w:hAnsiTheme="majorHAnsi"/>
                <w:sz w:val="20"/>
                <w:szCs w:val="20"/>
              </w:rPr>
              <w:t>_____________________________________________________________</w:t>
            </w:r>
          </w:p>
          <w:p>
            <w:pPr>
              <w:pStyle w:val="Normal"/>
              <w:shd w:val="clear" w:color="auto" w:fill="FFFFFF"/>
              <w:spacing w:lineRule="auto" w:line="240" w:before="0" w:after="0"/>
              <w:rPr>
                <w:rFonts w:ascii="Cambria" w:hAnsi="Cambria" w:eastAsia="Times New Roman" w:cs="Times New Roman" w:asciiTheme="majorHAnsi" w:hAnsiTheme="majorHAnsi"/>
                <w:sz w:val="20"/>
                <w:szCs w:val="20"/>
              </w:rPr>
            </w:pPr>
            <w:r>
              <w:rPr>
                <w:rFonts w:eastAsia="Times New Roman" w:cs="Times New Roman" w:ascii="Cambria" w:hAnsi="Cambria" w:asciiTheme="majorHAnsi" w:hAnsiTheme="majorHAnsi"/>
                <w:sz w:val="20"/>
                <w:szCs w:val="20"/>
              </w:rPr>
              <w:t>_____________________________________________________________</w:t>
            </w:r>
          </w:p>
          <w:p>
            <w:pPr>
              <w:pStyle w:val="Normal"/>
              <w:shd w:val="clear" w:color="auto" w:fill="FFFFFF"/>
              <w:spacing w:lineRule="auto" w:line="240" w:before="0" w:after="0"/>
              <w:rPr>
                <w:rFonts w:ascii="Cambria" w:hAnsi="Cambria" w:eastAsia="Times New Roman" w:cs="Times New Roman" w:asciiTheme="majorHAnsi" w:hAnsiTheme="majorHAnsi"/>
                <w:sz w:val="20"/>
                <w:szCs w:val="20"/>
              </w:rPr>
            </w:pPr>
            <w:r>
              <w:rPr>
                <w:rFonts w:eastAsia="Times New Roman" w:cs="Times New Roman" w:ascii="Cambria" w:hAnsi="Cambria" w:asciiTheme="majorHAnsi" w:hAnsiTheme="majorHAnsi"/>
                <w:sz w:val="20"/>
                <w:szCs w:val="20"/>
              </w:rPr>
              <w:t>_____________________________________________________________</w:t>
            </w:r>
          </w:p>
          <w:p>
            <w:pPr>
              <w:pStyle w:val="Normal"/>
              <w:tabs>
                <w:tab w:val="left" w:pos="425" w:leader="none"/>
                <w:tab w:val="left" w:pos="850" w:leader="none"/>
                <w:tab w:val="left" w:pos="1275" w:leader="none"/>
                <w:tab w:val="left" w:pos="1700" w:leader="none"/>
                <w:tab w:val="left" w:pos="2125" w:leader="none"/>
                <w:tab w:val="left" w:pos="2550" w:leader="none"/>
                <w:tab w:val="left" w:pos="2975" w:leader="none"/>
                <w:tab w:val="left" w:pos="3400" w:leader="none"/>
                <w:tab w:val="left" w:pos="3825" w:leader="none"/>
                <w:tab w:val="left" w:pos="4250" w:leader="none"/>
                <w:tab w:val="left" w:pos="4675" w:leader="none"/>
                <w:tab w:val="left" w:pos="5100" w:leader="none"/>
                <w:tab w:val="left" w:pos="5525" w:leader="none"/>
                <w:tab w:val="left" w:pos="5950" w:leader="none"/>
                <w:tab w:val="left" w:pos="6375" w:leader="none"/>
                <w:tab w:val="left" w:pos="6800" w:leader="none"/>
                <w:tab w:val="left" w:pos="7225" w:leader="none"/>
                <w:tab w:val="left" w:pos="7650" w:leader="none"/>
                <w:tab w:val="left" w:pos="8075" w:leader="none"/>
                <w:tab w:val="left" w:pos="8500" w:leader="none"/>
                <w:tab w:val="left" w:pos="8925" w:leader="none"/>
                <w:tab w:val="left" w:pos="9350" w:leader="none"/>
                <w:tab w:val="left" w:pos="9775" w:leader="none"/>
                <w:tab w:val="left" w:pos="10200" w:leader="none"/>
                <w:tab w:val="left" w:pos="10625" w:leader="none"/>
                <w:tab w:val="left" w:pos="11050" w:leader="none"/>
                <w:tab w:val="left" w:pos="11475" w:leader="none"/>
                <w:tab w:val="left" w:pos="11900" w:leader="none"/>
                <w:tab w:val="left" w:pos="12325" w:leader="none"/>
                <w:tab w:val="left" w:pos="12750" w:leader="none"/>
                <w:tab w:val="left" w:pos="13175" w:leader="none"/>
                <w:tab w:val="left" w:pos="13600" w:leader="none"/>
                <w:tab w:val="left" w:pos="14025" w:leader="none"/>
                <w:tab w:val="left" w:pos="14450" w:leader="none"/>
                <w:tab w:val="left" w:pos="14875" w:leader="none"/>
                <w:tab w:val="left" w:pos="15300" w:leader="none"/>
                <w:tab w:val="left" w:pos="15725" w:leader="none"/>
                <w:tab w:val="left" w:pos="16150" w:leader="none"/>
                <w:tab w:val="left" w:pos="16575" w:leader="none"/>
                <w:tab w:val="left" w:pos="17000" w:leader="none"/>
                <w:tab w:val="left" w:pos="17425" w:leader="none"/>
                <w:tab w:val="left" w:pos="17850" w:leader="none"/>
                <w:tab w:val="left" w:pos="18275" w:leader="none"/>
                <w:tab w:val="left" w:pos="18700" w:leader="none"/>
                <w:tab w:val="left" w:pos="19125" w:leader="none"/>
                <w:tab w:val="left" w:pos="19550" w:leader="none"/>
                <w:tab w:val="left" w:pos="19975" w:leader="none"/>
                <w:tab w:val="left" w:pos="20400" w:leader="none"/>
                <w:tab w:val="left" w:pos="20825" w:leader="none"/>
                <w:tab w:val="left" w:pos="21250" w:leader="none"/>
                <w:tab w:val="left" w:pos="21675" w:leader="none"/>
                <w:tab w:val="left" w:pos="22100" w:leader="none"/>
                <w:tab w:val="left" w:pos="22525" w:leader="none"/>
                <w:tab w:val="left" w:pos="22950" w:leader="none"/>
                <w:tab w:val="left" w:pos="23375" w:leader="none"/>
                <w:tab w:val="left" w:pos="23800" w:leader="none"/>
                <w:tab w:val="left" w:pos="24225" w:leader="none"/>
                <w:tab w:val="left" w:pos="24650" w:leader="none"/>
                <w:tab w:val="left" w:pos="25075" w:leader="none"/>
                <w:tab w:val="left" w:pos="25500" w:leader="none"/>
                <w:tab w:val="left" w:pos="25925" w:leader="none"/>
                <w:tab w:val="left" w:pos="26350" w:leader="none"/>
                <w:tab w:val="left" w:pos="26775" w:leader="none"/>
                <w:tab w:val="left" w:pos="27200" w:leader="none"/>
              </w:tabs>
              <w:spacing w:lineRule="auto" w:line="240" w:before="0" w:after="0"/>
              <w:rPr>
                <w:rFonts w:ascii="Cambria" w:hAnsi="Cambria" w:eastAsia="ヒラギノ角ゴ Pro W3" w:cs="Times New Roman" w:asciiTheme="majorHAnsi" w:hAnsiTheme="majorHAnsi"/>
                <w:color w:val="000000"/>
                <w:sz w:val="20"/>
                <w:szCs w:val="20"/>
                <w:lang w:eastAsia="ru-RU"/>
              </w:rPr>
            </w:pPr>
            <w:r>
              <w:rPr>
                <w:rFonts w:eastAsia="ヒラギノ角ゴ Pro W3" w:cs="Times New Roman" w:ascii="Cambria" w:hAnsi="Cambria" w:asciiTheme="majorHAnsi" w:hAnsiTheme="majorHAnsi"/>
                <w:color w:val="000000"/>
                <w:sz w:val="20"/>
                <w:szCs w:val="20"/>
                <w:lang w:eastAsia="ru-RU"/>
              </w:rPr>
              <w:t>Телефон:_________________________________________________</w:t>
            </w:r>
          </w:p>
          <w:p>
            <w:pPr>
              <w:pStyle w:val="Normal"/>
              <w:tabs>
                <w:tab w:val="left" w:pos="425" w:leader="none"/>
                <w:tab w:val="left" w:pos="850" w:leader="none"/>
                <w:tab w:val="left" w:pos="1275" w:leader="none"/>
                <w:tab w:val="left" w:pos="1700" w:leader="none"/>
                <w:tab w:val="left" w:pos="2125" w:leader="none"/>
                <w:tab w:val="left" w:pos="2550" w:leader="none"/>
                <w:tab w:val="left" w:pos="2975" w:leader="none"/>
                <w:tab w:val="left" w:pos="3400" w:leader="none"/>
                <w:tab w:val="left" w:pos="3825" w:leader="none"/>
                <w:tab w:val="left" w:pos="4250" w:leader="none"/>
                <w:tab w:val="left" w:pos="4675" w:leader="none"/>
                <w:tab w:val="left" w:pos="5100" w:leader="none"/>
                <w:tab w:val="left" w:pos="5525" w:leader="none"/>
                <w:tab w:val="left" w:pos="5950" w:leader="none"/>
                <w:tab w:val="left" w:pos="6375" w:leader="none"/>
                <w:tab w:val="left" w:pos="6800" w:leader="none"/>
                <w:tab w:val="left" w:pos="7225" w:leader="none"/>
                <w:tab w:val="left" w:pos="7650" w:leader="none"/>
                <w:tab w:val="left" w:pos="8075" w:leader="none"/>
                <w:tab w:val="left" w:pos="8500" w:leader="none"/>
                <w:tab w:val="left" w:pos="8925" w:leader="none"/>
                <w:tab w:val="left" w:pos="9350" w:leader="none"/>
                <w:tab w:val="left" w:pos="9775" w:leader="none"/>
                <w:tab w:val="left" w:pos="10200" w:leader="none"/>
                <w:tab w:val="left" w:pos="10625" w:leader="none"/>
                <w:tab w:val="left" w:pos="11050" w:leader="none"/>
                <w:tab w:val="left" w:pos="11475" w:leader="none"/>
                <w:tab w:val="left" w:pos="11900" w:leader="none"/>
                <w:tab w:val="left" w:pos="12325" w:leader="none"/>
                <w:tab w:val="left" w:pos="12750" w:leader="none"/>
                <w:tab w:val="left" w:pos="13175" w:leader="none"/>
                <w:tab w:val="left" w:pos="13600" w:leader="none"/>
                <w:tab w:val="left" w:pos="14025" w:leader="none"/>
                <w:tab w:val="left" w:pos="14450" w:leader="none"/>
                <w:tab w:val="left" w:pos="14875" w:leader="none"/>
                <w:tab w:val="left" w:pos="15300" w:leader="none"/>
                <w:tab w:val="left" w:pos="15725" w:leader="none"/>
                <w:tab w:val="left" w:pos="16150" w:leader="none"/>
                <w:tab w:val="left" w:pos="16575" w:leader="none"/>
                <w:tab w:val="left" w:pos="17000" w:leader="none"/>
                <w:tab w:val="left" w:pos="17425" w:leader="none"/>
                <w:tab w:val="left" w:pos="17850" w:leader="none"/>
                <w:tab w:val="left" w:pos="18275" w:leader="none"/>
                <w:tab w:val="left" w:pos="18700" w:leader="none"/>
                <w:tab w:val="left" w:pos="19125" w:leader="none"/>
                <w:tab w:val="left" w:pos="19550" w:leader="none"/>
                <w:tab w:val="left" w:pos="19975" w:leader="none"/>
                <w:tab w:val="left" w:pos="20400" w:leader="none"/>
                <w:tab w:val="left" w:pos="20825" w:leader="none"/>
                <w:tab w:val="left" w:pos="21250" w:leader="none"/>
                <w:tab w:val="left" w:pos="21675" w:leader="none"/>
                <w:tab w:val="left" w:pos="22100" w:leader="none"/>
                <w:tab w:val="left" w:pos="22525" w:leader="none"/>
                <w:tab w:val="left" w:pos="22950" w:leader="none"/>
                <w:tab w:val="left" w:pos="23375" w:leader="none"/>
                <w:tab w:val="left" w:pos="23800" w:leader="none"/>
                <w:tab w:val="left" w:pos="24225" w:leader="none"/>
                <w:tab w:val="left" w:pos="24650" w:leader="none"/>
                <w:tab w:val="left" w:pos="25075" w:leader="none"/>
                <w:tab w:val="left" w:pos="25500" w:leader="none"/>
                <w:tab w:val="left" w:pos="25925" w:leader="none"/>
                <w:tab w:val="left" w:pos="26350" w:leader="none"/>
                <w:tab w:val="left" w:pos="26775" w:leader="none"/>
                <w:tab w:val="left" w:pos="27200" w:leader="none"/>
              </w:tabs>
              <w:spacing w:lineRule="auto" w:line="240" w:before="0" w:after="0"/>
              <w:rPr>
                <w:rFonts w:ascii="Cambria" w:hAnsi="Cambria" w:eastAsia="ヒラギノ角ゴ Pro W3" w:cs="Times New Roman" w:asciiTheme="majorHAnsi" w:hAnsiTheme="majorHAnsi"/>
                <w:color w:val="000000"/>
                <w:sz w:val="20"/>
                <w:szCs w:val="20"/>
                <w:lang w:eastAsia="ru-RU"/>
              </w:rPr>
            </w:pPr>
            <w:r>
              <w:rPr>
                <w:rFonts w:eastAsia="ヒラギノ角ゴ Pro W3" w:cs="Times New Roman" w:ascii="Cambria" w:hAnsi="Cambria" w:asciiTheme="majorHAnsi" w:hAnsiTheme="majorHAnsi"/>
                <w:color w:val="000000"/>
                <w:sz w:val="20"/>
                <w:szCs w:val="20"/>
                <w:lang w:eastAsia="ru-RU"/>
              </w:rPr>
              <w:t>Электронная почта:____________________________________</w:t>
            </w:r>
          </w:p>
          <w:p>
            <w:pPr>
              <w:pStyle w:val="Normal"/>
              <w:tabs>
                <w:tab w:val="left" w:pos="425" w:leader="none"/>
                <w:tab w:val="left" w:pos="850" w:leader="none"/>
                <w:tab w:val="left" w:pos="1275" w:leader="none"/>
                <w:tab w:val="left" w:pos="1700" w:leader="none"/>
                <w:tab w:val="left" w:pos="2125" w:leader="none"/>
                <w:tab w:val="left" w:pos="2550" w:leader="none"/>
                <w:tab w:val="left" w:pos="2975" w:leader="none"/>
                <w:tab w:val="left" w:pos="3400" w:leader="none"/>
                <w:tab w:val="left" w:pos="3825" w:leader="none"/>
                <w:tab w:val="left" w:pos="4250" w:leader="none"/>
                <w:tab w:val="left" w:pos="4675" w:leader="none"/>
                <w:tab w:val="left" w:pos="5100" w:leader="none"/>
                <w:tab w:val="left" w:pos="5525" w:leader="none"/>
                <w:tab w:val="left" w:pos="5950" w:leader="none"/>
                <w:tab w:val="left" w:pos="6375" w:leader="none"/>
                <w:tab w:val="left" w:pos="6800" w:leader="none"/>
                <w:tab w:val="left" w:pos="7225" w:leader="none"/>
                <w:tab w:val="left" w:pos="7650" w:leader="none"/>
                <w:tab w:val="left" w:pos="8075" w:leader="none"/>
                <w:tab w:val="left" w:pos="8500" w:leader="none"/>
                <w:tab w:val="left" w:pos="8925" w:leader="none"/>
                <w:tab w:val="left" w:pos="9350" w:leader="none"/>
                <w:tab w:val="left" w:pos="9775" w:leader="none"/>
                <w:tab w:val="left" w:pos="10200" w:leader="none"/>
                <w:tab w:val="left" w:pos="10625" w:leader="none"/>
                <w:tab w:val="left" w:pos="11050" w:leader="none"/>
                <w:tab w:val="left" w:pos="11475" w:leader="none"/>
                <w:tab w:val="left" w:pos="11900" w:leader="none"/>
                <w:tab w:val="left" w:pos="12325" w:leader="none"/>
                <w:tab w:val="left" w:pos="12750" w:leader="none"/>
                <w:tab w:val="left" w:pos="13175" w:leader="none"/>
                <w:tab w:val="left" w:pos="13600" w:leader="none"/>
                <w:tab w:val="left" w:pos="14025" w:leader="none"/>
                <w:tab w:val="left" w:pos="14450" w:leader="none"/>
                <w:tab w:val="left" w:pos="14875" w:leader="none"/>
                <w:tab w:val="left" w:pos="15300" w:leader="none"/>
                <w:tab w:val="left" w:pos="15725" w:leader="none"/>
                <w:tab w:val="left" w:pos="16150" w:leader="none"/>
                <w:tab w:val="left" w:pos="16575" w:leader="none"/>
                <w:tab w:val="left" w:pos="17000" w:leader="none"/>
                <w:tab w:val="left" w:pos="17425" w:leader="none"/>
                <w:tab w:val="left" w:pos="17850" w:leader="none"/>
                <w:tab w:val="left" w:pos="18275" w:leader="none"/>
                <w:tab w:val="left" w:pos="18700" w:leader="none"/>
                <w:tab w:val="left" w:pos="19125" w:leader="none"/>
                <w:tab w:val="left" w:pos="19550" w:leader="none"/>
                <w:tab w:val="left" w:pos="19975" w:leader="none"/>
                <w:tab w:val="left" w:pos="20400" w:leader="none"/>
                <w:tab w:val="left" w:pos="20825" w:leader="none"/>
                <w:tab w:val="left" w:pos="21250" w:leader="none"/>
                <w:tab w:val="left" w:pos="21675" w:leader="none"/>
                <w:tab w:val="left" w:pos="22100" w:leader="none"/>
                <w:tab w:val="left" w:pos="22525" w:leader="none"/>
                <w:tab w:val="left" w:pos="22950" w:leader="none"/>
                <w:tab w:val="left" w:pos="23375" w:leader="none"/>
                <w:tab w:val="left" w:pos="23800" w:leader="none"/>
                <w:tab w:val="left" w:pos="24225" w:leader="none"/>
                <w:tab w:val="left" w:pos="24650" w:leader="none"/>
                <w:tab w:val="left" w:pos="25075" w:leader="none"/>
                <w:tab w:val="left" w:pos="25500" w:leader="none"/>
                <w:tab w:val="left" w:pos="25925" w:leader="none"/>
                <w:tab w:val="left" w:pos="26350" w:leader="none"/>
                <w:tab w:val="left" w:pos="26775" w:leader="none"/>
                <w:tab w:val="left" w:pos="27200" w:leader="none"/>
              </w:tabs>
              <w:spacing w:lineRule="auto" w:line="240" w:before="0" w:after="0"/>
              <w:rPr>
                <w:rFonts w:ascii="Cambria" w:hAnsi="Cambria" w:eastAsia="ヒラギノ角ゴ Pro W3" w:cs="Times New Roman" w:asciiTheme="majorHAnsi" w:hAnsiTheme="majorHAnsi"/>
                <w:sz w:val="20"/>
                <w:szCs w:val="20"/>
                <w:lang w:eastAsia="ru-RU"/>
              </w:rPr>
            </w:pPr>
            <w:r>
              <w:rPr>
                <w:rFonts w:eastAsia="ヒラギノ角ゴ Pro W3" w:cs="Times New Roman" w:ascii="Cambria" w:hAnsi="Cambria" w:asciiTheme="majorHAnsi" w:hAnsiTheme="majorHAnsi"/>
                <w:color w:val="000000"/>
                <w:sz w:val="20"/>
                <w:szCs w:val="20"/>
                <w:lang w:eastAsia="ru-RU"/>
              </w:rPr>
              <w:t xml:space="preserve">_____________________________________________________________ </w:t>
            </w:r>
          </w:p>
          <w:p>
            <w:pPr>
              <w:pStyle w:val="Normal"/>
              <w:tabs>
                <w:tab w:val="left" w:pos="425" w:leader="none"/>
                <w:tab w:val="left" w:pos="850" w:leader="none"/>
                <w:tab w:val="left" w:pos="1275" w:leader="none"/>
                <w:tab w:val="left" w:pos="1700" w:leader="none"/>
                <w:tab w:val="left" w:pos="2125" w:leader="none"/>
                <w:tab w:val="left" w:pos="2550" w:leader="none"/>
                <w:tab w:val="left" w:pos="2975" w:leader="none"/>
                <w:tab w:val="left" w:pos="3400" w:leader="none"/>
                <w:tab w:val="left" w:pos="3825" w:leader="none"/>
                <w:tab w:val="left" w:pos="4250" w:leader="none"/>
                <w:tab w:val="left" w:pos="4675" w:leader="none"/>
                <w:tab w:val="left" w:pos="5100" w:leader="none"/>
                <w:tab w:val="left" w:pos="5525" w:leader="none"/>
                <w:tab w:val="left" w:pos="5950" w:leader="none"/>
                <w:tab w:val="left" w:pos="6375" w:leader="none"/>
                <w:tab w:val="left" w:pos="6800" w:leader="none"/>
                <w:tab w:val="left" w:pos="7225" w:leader="none"/>
                <w:tab w:val="left" w:pos="7650" w:leader="none"/>
                <w:tab w:val="left" w:pos="8075" w:leader="none"/>
                <w:tab w:val="left" w:pos="8500" w:leader="none"/>
                <w:tab w:val="left" w:pos="8925" w:leader="none"/>
                <w:tab w:val="left" w:pos="9350" w:leader="none"/>
                <w:tab w:val="left" w:pos="9775" w:leader="none"/>
                <w:tab w:val="left" w:pos="10200" w:leader="none"/>
                <w:tab w:val="left" w:pos="10625" w:leader="none"/>
                <w:tab w:val="left" w:pos="11050" w:leader="none"/>
                <w:tab w:val="left" w:pos="11475" w:leader="none"/>
                <w:tab w:val="left" w:pos="11900" w:leader="none"/>
                <w:tab w:val="left" w:pos="12325" w:leader="none"/>
                <w:tab w:val="left" w:pos="12750" w:leader="none"/>
                <w:tab w:val="left" w:pos="13175" w:leader="none"/>
                <w:tab w:val="left" w:pos="13600" w:leader="none"/>
                <w:tab w:val="left" w:pos="14025" w:leader="none"/>
                <w:tab w:val="left" w:pos="14450" w:leader="none"/>
                <w:tab w:val="left" w:pos="14875" w:leader="none"/>
                <w:tab w:val="left" w:pos="15300" w:leader="none"/>
                <w:tab w:val="left" w:pos="15725" w:leader="none"/>
                <w:tab w:val="left" w:pos="16150" w:leader="none"/>
                <w:tab w:val="left" w:pos="16575" w:leader="none"/>
                <w:tab w:val="left" w:pos="17000" w:leader="none"/>
                <w:tab w:val="left" w:pos="17425" w:leader="none"/>
                <w:tab w:val="left" w:pos="17850" w:leader="none"/>
                <w:tab w:val="left" w:pos="18275" w:leader="none"/>
                <w:tab w:val="left" w:pos="18700" w:leader="none"/>
                <w:tab w:val="left" w:pos="19125" w:leader="none"/>
                <w:tab w:val="left" w:pos="19550" w:leader="none"/>
                <w:tab w:val="left" w:pos="19975" w:leader="none"/>
                <w:tab w:val="left" w:pos="20400" w:leader="none"/>
                <w:tab w:val="left" w:pos="20825" w:leader="none"/>
                <w:tab w:val="left" w:pos="21250" w:leader="none"/>
                <w:tab w:val="left" w:pos="21675" w:leader="none"/>
                <w:tab w:val="left" w:pos="22100" w:leader="none"/>
                <w:tab w:val="left" w:pos="22525" w:leader="none"/>
                <w:tab w:val="left" w:pos="22950" w:leader="none"/>
                <w:tab w:val="left" w:pos="23375" w:leader="none"/>
                <w:tab w:val="left" w:pos="23800" w:leader="none"/>
                <w:tab w:val="left" w:pos="24225" w:leader="none"/>
                <w:tab w:val="left" w:pos="24650" w:leader="none"/>
                <w:tab w:val="left" w:pos="25075" w:leader="none"/>
                <w:tab w:val="left" w:pos="25500" w:leader="none"/>
                <w:tab w:val="left" w:pos="25925" w:leader="none"/>
                <w:tab w:val="left" w:pos="26350" w:leader="none"/>
                <w:tab w:val="left" w:pos="26775" w:leader="none"/>
                <w:tab w:val="left" w:pos="27200" w:leader="none"/>
              </w:tabs>
              <w:spacing w:lineRule="auto" w:line="240" w:before="0" w:after="0"/>
              <w:rPr>
                <w:rFonts w:ascii="Cambria" w:hAnsi="Cambria" w:eastAsia="ヒラギノ角ゴ Pro W3" w:cs="Times New Roman" w:asciiTheme="majorHAnsi" w:hAnsiTheme="majorHAnsi"/>
                <w:sz w:val="20"/>
                <w:szCs w:val="20"/>
                <w:lang w:eastAsia="ru-RU"/>
              </w:rPr>
            </w:pPr>
            <w:r>
              <w:rPr>
                <w:rFonts w:eastAsia="ヒラギノ角ゴ Pro W3" w:cs="Times New Roman" w:ascii="Cambria" w:hAnsi="Cambria"/>
                <w:sz w:val="20"/>
                <w:szCs w:val="20"/>
                <w:lang w:eastAsia="ru-RU"/>
              </w:rPr>
            </w:r>
          </w:p>
          <w:p>
            <w:pPr>
              <w:pStyle w:val="Normal"/>
              <w:tabs>
                <w:tab w:val="left" w:pos="425" w:leader="none"/>
                <w:tab w:val="left" w:pos="850" w:leader="none"/>
                <w:tab w:val="left" w:pos="1275" w:leader="none"/>
                <w:tab w:val="left" w:pos="1700" w:leader="none"/>
                <w:tab w:val="left" w:pos="2125" w:leader="none"/>
                <w:tab w:val="left" w:pos="2550" w:leader="none"/>
                <w:tab w:val="left" w:pos="2975" w:leader="none"/>
                <w:tab w:val="left" w:pos="3400" w:leader="none"/>
                <w:tab w:val="left" w:pos="3825" w:leader="none"/>
                <w:tab w:val="left" w:pos="4250" w:leader="none"/>
                <w:tab w:val="left" w:pos="4675" w:leader="none"/>
                <w:tab w:val="left" w:pos="5100" w:leader="none"/>
                <w:tab w:val="left" w:pos="5525" w:leader="none"/>
                <w:tab w:val="left" w:pos="5950" w:leader="none"/>
                <w:tab w:val="left" w:pos="6375" w:leader="none"/>
                <w:tab w:val="left" w:pos="6800" w:leader="none"/>
                <w:tab w:val="left" w:pos="7225" w:leader="none"/>
                <w:tab w:val="left" w:pos="7650" w:leader="none"/>
                <w:tab w:val="left" w:pos="8075" w:leader="none"/>
                <w:tab w:val="left" w:pos="8500" w:leader="none"/>
                <w:tab w:val="left" w:pos="8925" w:leader="none"/>
                <w:tab w:val="left" w:pos="9350" w:leader="none"/>
                <w:tab w:val="left" w:pos="9775" w:leader="none"/>
                <w:tab w:val="left" w:pos="10200" w:leader="none"/>
                <w:tab w:val="left" w:pos="10625" w:leader="none"/>
                <w:tab w:val="left" w:pos="11050" w:leader="none"/>
                <w:tab w:val="left" w:pos="11475" w:leader="none"/>
                <w:tab w:val="left" w:pos="11900" w:leader="none"/>
                <w:tab w:val="left" w:pos="12325" w:leader="none"/>
                <w:tab w:val="left" w:pos="12750" w:leader="none"/>
                <w:tab w:val="left" w:pos="13175" w:leader="none"/>
                <w:tab w:val="left" w:pos="13600" w:leader="none"/>
                <w:tab w:val="left" w:pos="14025" w:leader="none"/>
                <w:tab w:val="left" w:pos="14450" w:leader="none"/>
                <w:tab w:val="left" w:pos="14875" w:leader="none"/>
                <w:tab w:val="left" w:pos="15300" w:leader="none"/>
                <w:tab w:val="left" w:pos="15725" w:leader="none"/>
                <w:tab w:val="left" w:pos="16150" w:leader="none"/>
                <w:tab w:val="left" w:pos="16575" w:leader="none"/>
                <w:tab w:val="left" w:pos="17000" w:leader="none"/>
                <w:tab w:val="left" w:pos="17425" w:leader="none"/>
                <w:tab w:val="left" w:pos="17850" w:leader="none"/>
                <w:tab w:val="left" w:pos="18275" w:leader="none"/>
                <w:tab w:val="left" w:pos="18700" w:leader="none"/>
                <w:tab w:val="left" w:pos="19125" w:leader="none"/>
                <w:tab w:val="left" w:pos="19550" w:leader="none"/>
                <w:tab w:val="left" w:pos="19975" w:leader="none"/>
                <w:tab w:val="left" w:pos="20400" w:leader="none"/>
                <w:tab w:val="left" w:pos="20825" w:leader="none"/>
                <w:tab w:val="left" w:pos="21250" w:leader="none"/>
                <w:tab w:val="left" w:pos="21675" w:leader="none"/>
                <w:tab w:val="left" w:pos="22100" w:leader="none"/>
                <w:tab w:val="left" w:pos="22525" w:leader="none"/>
                <w:tab w:val="left" w:pos="22950" w:leader="none"/>
                <w:tab w:val="left" w:pos="23375" w:leader="none"/>
                <w:tab w:val="left" w:pos="23800" w:leader="none"/>
                <w:tab w:val="left" w:pos="24225" w:leader="none"/>
                <w:tab w:val="left" w:pos="24650" w:leader="none"/>
                <w:tab w:val="left" w:pos="25075" w:leader="none"/>
                <w:tab w:val="left" w:pos="25500" w:leader="none"/>
                <w:tab w:val="left" w:pos="25925" w:leader="none"/>
                <w:tab w:val="left" w:pos="26350" w:leader="none"/>
                <w:tab w:val="left" w:pos="26775" w:leader="none"/>
                <w:tab w:val="left" w:pos="27200" w:leader="none"/>
              </w:tabs>
              <w:spacing w:lineRule="auto" w:line="240" w:before="0" w:after="0"/>
              <w:rPr>
                <w:rFonts w:ascii="Cambria" w:hAnsi="Cambria" w:eastAsia="ヒラギノ角ゴ Pro W3" w:cs="Times New Roman" w:asciiTheme="majorHAnsi" w:hAnsiTheme="majorHAnsi"/>
                <w:sz w:val="20"/>
                <w:szCs w:val="20"/>
                <w:lang w:eastAsia="ru-RU"/>
              </w:rPr>
            </w:pPr>
            <w:r>
              <w:rPr>
                <w:rFonts w:ascii="Cambria" w:hAnsi="Cambria" w:asciiTheme="majorHAnsi" w:hAnsiTheme="majorHAnsi"/>
                <w:sz w:val="20"/>
                <w:szCs w:val="20"/>
              </w:rPr>
              <w:t>Подпись _________________________ ( ______________________)</w:t>
            </w:r>
          </w:p>
          <w:p>
            <w:pPr>
              <w:pStyle w:val="Normal"/>
              <w:tabs>
                <w:tab w:val="left" w:pos="425" w:leader="none"/>
                <w:tab w:val="left" w:pos="850" w:leader="none"/>
                <w:tab w:val="left" w:pos="1275" w:leader="none"/>
                <w:tab w:val="left" w:pos="1700" w:leader="none"/>
                <w:tab w:val="left" w:pos="2125" w:leader="none"/>
                <w:tab w:val="left" w:pos="2550" w:leader="none"/>
                <w:tab w:val="left" w:pos="2975" w:leader="none"/>
                <w:tab w:val="left" w:pos="3400" w:leader="none"/>
                <w:tab w:val="left" w:pos="3825" w:leader="none"/>
                <w:tab w:val="left" w:pos="4250" w:leader="none"/>
                <w:tab w:val="left" w:pos="4675" w:leader="none"/>
                <w:tab w:val="left" w:pos="5100" w:leader="none"/>
                <w:tab w:val="left" w:pos="5525" w:leader="none"/>
                <w:tab w:val="left" w:pos="5950" w:leader="none"/>
                <w:tab w:val="left" w:pos="6375" w:leader="none"/>
                <w:tab w:val="left" w:pos="6800" w:leader="none"/>
                <w:tab w:val="left" w:pos="7225" w:leader="none"/>
                <w:tab w:val="left" w:pos="7650" w:leader="none"/>
                <w:tab w:val="left" w:pos="8075" w:leader="none"/>
                <w:tab w:val="left" w:pos="8500" w:leader="none"/>
                <w:tab w:val="left" w:pos="8925" w:leader="none"/>
                <w:tab w:val="left" w:pos="9350" w:leader="none"/>
                <w:tab w:val="left" w:pos="9775" w:leader="none"/>
                <w:tab w:val="left" w:pos="10200" w:leader="none"/>
                <w:tab w:val="left" w:pos="10625" w:leader="none"/>
                <w:tab w:val="left" w:pos="11050" w:leader="none"/>
                <w:tab w:val="left" w:pos="11475" w:leader="none"/>
                <w:tab w:val="left" w:pos="11900" w:leader="none"/>
                <w:tab w:val="left" w:pos="12325" w:leader="none"/>
                <w:tab w:val="left" w:pos="12750" w:leader="none"/>
                <w:tab w:val="left" w:pos="13175" w:leader="none"/>
                <w:tab w:val="left" w:pos="13600" w:leader="none"/>
                <w:tab w:val="left" w:pos="14025" w:leader="none"/>
                <w:tab w:val="left" w:pos="14450" w:leader="none"/>
                <w:tab w:val="left" w:pos="14875" w:leader="none"/>
                <w:tab w:val="left" w:pos="15300" w:leader="none"/>
                <w:tab w:val="left" w:pos="15725" w:leader="none"/>
                <w:tab w:val="left" w:pos="16150" w:leader="none"/>
                <w:tab w:val="left" w:pos="16575" w:leader="none"/>
                <w:tab w:val="left" w:pos="17000" w:leader="none"/>
                <w:tab w:val="left" w:pos="17425" w:leader="none"/>
                <w:tab w:val="left" w:pos="17850" w:leader="none"/>
                <w:tab w:val="left" w:pos="18275" w:leader="none"/>
                <w:tab w:val="left" w:pos="18700" w:leader="none"/>
                <w:tab w:val="left" w:pos="19125" w:leader="none"/>
                <w:tab w:val="left" w:pos="19550" w:leader="none"/>
                <w:tab w:val="left" w:pos="19975" w:leader="none"/>
                <w:tab w:val="left" w:pos="20400" w:leader="none"/>
                <w:tab w:val="left" w:pos="20825" w:leader="none"/>
                <w:tab w:val="left" w:pos="21250" w:leader="none"/>
                <w:tab w:val="left" w:pos="21675" w:leader="none"/>
                <w:tab w:val="left" w:pos="22100" w:leader="none"/>
                <w:tab w:val="left" w:pos="22525" w:leader="none"/>
                <w:tab w:val="left" w:pos="22950" w:leader="none"/>
                <w:tab w:val="left" w:pos="23375" w:leader="none"/>
                <w:tab w:val="left" w:pos="23800" w:leader="none"/>
                <w:tab w:val="left" w:pos="24225" w:leader="none"/>
                <w:tab w:val="left" w:pos="24650" w:leader="none"/>
                <w:tab w:val="left" w:pos="25075" w:leader="none"/>
                <w:tab w:val="left" w:pos="25500" w:leader="none"/>
                <w:tab w:val="left" w:pos="25925" w:leader="none"/>
                <w:tab w:val="left" w:pos="26350" w:leader="none"/>
                <w:tab w:val="left" w:pos="26775" w:leader="none"/>
                <w:tab w:val="left" w:pos="27200" w:leader="none"/>
              </w:tabs>
              <w:spacing w:lineRule="auto" w:line="240" w:before="0" w:after="0"/>
              <w:rPr>
                <w:rFonts w:ascii="Cambria" w:hAnsi="Cambria" w:eastAsia="ヒラギノ角ゴ Pro W3" w:cs="Times New Roman" w:asciiTheme="majorHAnsi" w:hAnsiTheme="majorHAnsi"/>
                <w:sz w:val="20"/>
                <w:szCs w:val="20"/>
                <w:lang w:eastAsia="ru-RU"/>
              </w:rPr>
            </w:pPr>
            <w:r>
              <w:rPr>
                <w:rFonts w:eastAsia="ヒラギノ角ゴ Pro W3" w:cs="Times New Roman" w:ascii="Cambria" w:hAnsi="Cambria"/>
                <w:sz w:val="20"/>
                <w:szCs w:val="20"/>
                <w:lang w:eastAsia="ru-RU"/>
              </w:rPr>
            </w:r>
          </w:p>
        </w:tc>
        <w:tc>
          <w:tcPr>
            <w:tcW w:w="792" w:type="dxa"/>
            <w:tcBorders/>
            <w:shd w:fill="auto" w:val="clear"/>
          </w:tcPr>
          <w:p>
            <w:pPr>
              <w:pStyle w:val="Normal"/>
              <w:tabs>
                <w:tab w:val="left" w:pos="425" w:leader="none"/>
                <w:tab w:val="left" w:pos="850" w:leader="none"/>
                <w:tab w:val="left" w:pos="1275" w:leader="none"/>
                <w:tab w:val="left" w:pos="1700" w:leader="none"/>
                <w:tab w:val="left" w:pos="2125" w:leader="none"/>
                <w:tab w:val="left" w:pos="2550" w:leader="none"/>
                <w:tab w:val="left" w:pos="2975" w:leader="none"/>
              </w:tabs>
              <w:spacing w:lineRule="auto" w:line="240" w:before="0" w:after="0"/>
              <w:rPr>
                <w:rFonts w:ascii="Cambria" w:hAnsi="Cambria" w:eastAsia="ヒラギノ角ゴ Pro W3" w:cs="Times New Roman" w:asciiTheme="majorHAnsi" w:hAnsiTheme="majorHAnsi"/>
                <w:sz w:val="20"/>
                <w:szCs w:val="20"/>
                <w:lang w:eastAsia="ru-RU"/>
              </w:rPr>
            </w:pPr>
            <w:r>
              <w:rPr>
                <w:rFonts w:eastAsia="ヒラギノ角ゴ Pro W3" w:cs="Times New Roman" w:ascii="Cambria" w:hAnsi="Cambria"/>
                <w:sz w:val="20"/>
                <w:szCs w:val="20"/>
                <w:lang w:eastAsia="ru-RU"/>
              </w:rPr>
            </w:r>
          </w:p>
        </w:tc>
        <w:tc>
          <w:tcPr>
            <w:tcW w:w="4303" w:type="dxa"/>
            <w:tcBorders/>
            <w:shd w:fill="auto" w:val="clear"/>
          </w:tcPr>
          <w:p>
            <w:pPr>
              <w:pStyle w:val="Normal"/>
              <w:tabs>
                <w:tab w:val="left" w:pos="425" w:leader="none"/>
                <w:tab w:val="left" w:pos="850" w:leader="none"/>
                <w:tab w:val="left" w:pos="1275" w:leader="none"/>
                <w:tab w:val="left" w:pos="1700" w:leader="none"/>
                <w:tab w:val="left" w:pos="2125" w:leader="none"/>
                <w:tab w:val="left" w:pos="2550" w:leader="none"/>
                <w:tab w:val="left" w:pos="2975" w:leader="none"/>
                <w:tab w:val="left" w:pos="3400" w:leader="none"/>
                <w:tab w:val="left" w:pos="3825" w:leader="none"/>
                <w:tab w:val="left" w:pos="4250" w:leader="none"/>
                <w:tab w:val="left" w:pos="4675" w:leader="none"/>
                <w:tab w:val="left" w:pos="5100" w:leader="none"/>
                <w:tab w:val="left" w:pos="5525" w:leader="none"/>
                <w:tab w:val="left" w:pos="5950" w:leader="none"/>
                <w:tab w:val="left" w:pos="6375" w:leader="none"/>
                <w:tab w:val="left" w:pos="6800" w:leader="none"/>
                <w:tab w:val="left" w:pos="7225" w:leader="none"/>
                <w:tab w:val="left" w:pos="7650" w:leader="none"/>
                <w:tab w:val="left" w:pos="8075" w:leader="none"/>
                <w:tab w:val="left" w:pos="8500" w:leader="none"/>
                <w:tab w:val="left" w:pos="8925" w:leader="none"/>
                <w:tab w:val="left" w:pos="9350" w:leader="none"/>
                <w:tab w:val="left" w:pos="9775" w:leader="none"/>
                <w:tab w:val="left" w:pos="10200" w:leader="none"/>
                <w:tab w:val="left" w:pos="10625" w:leader="none"/>
                <w:tab w:val="left" w:pos="11050" w:leader="none"/>
                <w:tab w:val="left" w:pos="11475" w:leader="none"/>
                <w:tab w:val="left" w:pos="11900" w:leader="none"/>
                <w:tab w:val="left" w:pos="12325" w:leader="none"/>
                <w:tab w:val="left" w:pos="12750" w:leader="none"/>
                <w:tab w:val="left" w:pos="13175" w:leader="none"/>
                <w:tab w:val="left" w:pos="13600" w:leader="none"/>
                <w:tab w:val="left" w:pos="14025" w:leader="none"/>
                <w:tab w:val="left" w:pos="14450" w:leader="none"/>
                <w:tab w:val="left" w:pos="14875" w:leader="none"/>
                <w:tab w:val="left" w:pos="15300" w:leader="none"/>
                <w:tab w:val="left" w:pos="15725" w:leader="none"/>
                <w:tab w:val="left" w:pos="16150" w:leader="none"/>
                <w:tab w:val="left" w:pos="16575" w:leader="none"/>
                <w:tab w:val="left" w:pos="17000" w:leader="none"/>
                <w:tab w:val="left" w:pos="17425" w:leader="none"/>
                <w:tab w:val="left" w:pos="17850" w:leader="none"/>
                <w:tab w:val="left" w:pos="18275" w:leader="none"/>
                <w:tab w:val="left" w:pos="18700" w:leader="none"/>
                <w:tab w:val="left" w:pos="19125" w:leader="none"/>
                <w:tab w:val="left" w:pos="19550" w:leader="none"/>
                <w:tab w:val="left" w:pos="19975" w:leader="none"/>
                <w:tab w:val="left" w:pos="20400" w:leader="none"/>
                <w:tab w:val="left" w:pos="20825" w:leader="none"/>
                <w:tab w:val="left" w:pos="21250" w:leader="none"/>
                <w:tab w:val="left" w:pos="21675" w:leader="none"/>
                <w:tab w:val="left" w:pos="22100" w:leader="none"/>
                <w:tab w:val="left" w:pos="22525" w:leader="none"/>
                <w:tab w:val="left" w:pos="22950" w:leader="none"/>
                <w:tab w:val="left" w:pos="23375" w:leader="none"/>
                <w:tab w:val="left" w:pos="23800" w:leader="none"/>
                <w:tab w:val="left" w:pos="24225" w:leader="none"/>
                <w:tab w:val="left" w:pos="24650" w:leader="none"/>
                <w:tab w:val="left" w:pos="25075" w:leader="none"/>
                <w:tab w:val="left" w:pos="25500" w:leader="none"/>
                <w:tab w:val="left" w:pos="25925" w:leader="none"/>
                <w:tab w:val="left" w:pos="26350" w:leader="none"/>
                <w:tab w:val="left" w:pos="26775" w:leader="none"/>
                <w:tab w:val="left" w:pos="27200" w:leader="none"/>
              </w:tabs>
              <w:spacing w:lineRule="auto" w:line="240" w:before="0" w:after="0"/>
              <w:rPr>
                <w:rFonts w:ascii="Cambria" w:hAnsi="Cambria" w:eastAsia="ヒラギノ角ゴ Pro W3" w:cs="Times New Roman" w:asciiTheme="majorHAnsi" w:hAnsiTheme="majorHAnsi"/>
                <w:b/>
                <w:b/>
                <w:sz w:val="20"/>
                <w:szCs w:val="20"/>
                <w:lang w:eastAsia="ru-RU"/>
              </w:rPr>
            </w:pPr>
            <w:r>
              <w:rPr>
                <w:rFonts w:eastAsia="ヒラギノ角ゴ Pro W3" w:cs="Times New Roman" w:ascii="Cambria" w:hAnsi="Cambria" w:asciiTheme="majorHAnsi" w:hAnsiTheme="majorHAnsi"/>
                <w:b/>
                <w:sz w:val="20"/>
                <w:szCs w:val="20"/>
                <w:lang w:eastAsia="ru-RU"/>
              </w:rPr>
              <w:t>Подрядчик:</w:t>
            </w:r>
          </w:p>
          <w:p>
            <w:pPr>
              <w:pStyle w:val="Normal"/>
              <w:tabs>
                <w:tab w:val="left" w:pos="425" w:leader="none"/>
                <w:tab w:val="left" w:pos="850" w:leader="none"/>
                <w:tab w:val="left" w:pos="1275" w:leader="none"/>
                <w:tab w:val="left" w:pos="1700" w:leader="none"/>
                <w:tab w:val="left" w:pos="2125" w:leader="none"/>
                <w:tab w:val="left" w:pos="2550" w:leader="none"/>
                <w:tab w:val="left" w:pos="2975" w:leader="none"/>
                <w:tab w:val="left" w:pos="3400" w:leader="none"/>
                <w:tab w:val="left" w:pos="3825" w:leader="none"/>
                <w:tab w:val="left" w:pos="4250" w:leader="none"/>
                <w:tab w:val="left" w:pos="4675" w:leader="none"/>
                <w:tab w:val="left" w:pos="5100" w:leader="none"/>
                <w:tab w:val="left" w:pos="5525" w:leader="none"/>
                <w:tab w:val="left" w:pos="5950" w:leader="none"/>
                <w:tab w:val="left" w:pos="6375" w:leader="none"/>
                <w:tab w:val="left" w:pos="6800" w:leader="none"/>
                <w:tab w:val="left" w:pos="7225" w:leader="none"/>
                <w:tab w:val="left" w:pos="7650" w:leader="none"/>
                <w:tab w:val="left" w:pos="8075" w:leader="none"/>
                <w:tab w:val="left" w:pos="8500" w:leader="none"/>
                <w:tab w:val="left" w:pos="8925" w:leader="none"/>
                <w:tab w:val="left" w:pos="9350" w:leader="none"/>
                <w:tab w:val="left" w:pos="9775" w:leader="none"/>
                <w:tab w:val="left" w:pos="10200" w:leader="none"/>
                <w:tab w:val="left" w:pos="10625" w:leader="none"/>
                <w:tab w:val="left" w:pos="11050" w:leader="none"/>
                <w:tab w:val="left" w:pos="11475" w:leader="none"/>
                <w:tab w:val="left" w:pos="11900" w:leader="none"/>
                <w:tab w:val="left" w:pos="12325" w:leader="none"/>
                <w:tab w:val="left" w:pos="12750" w:leader="none"/>
                <w:tab w:val="left" w:pos="13175" w:leader="none"/>
                <w:tab w:val="left" w:pos="13600" w:leader="none"/>
                <w:tab w:val="left" w:pos="14025" w:leader="none"/>
                <w:tab w:val="left" w:pos="14450" w:leader="none"/>
                <w:tab w:val="left" w:pos="14875" w:leader="none"/>
                <w:tab w:val="left" w:pos="15300" w:leader="none"/>
                <w:tab w:val="left" w:pos="15725" w:leader="none"/>
                <w:tab w:val="left" w:pos="16150" w:leader="none"/>
                <w:tab w:val="left" w:pos="16575" w:leader="none"/>
                <w:tab w:val="left" w:pos="17000" w:leader="none"/>
                <w:tab w:val="left" w:pos="17425" w:leader="none"/>
                <w:tab w:val="left" w:pos="17850" w:leader="none"/>
                <w:tab w:val="left" w:pos="18275" w:leader="none"/>
                <w:tab w:val="left" w:pos="18700" w:leader="none"/>
                <w:tab w:val="left" w:pos="19125" w:leader="none"/>
                <w:tab w:val="left" w:pos="19550" w:leader="none"/>
                <w:tab w:val="left" w:pos="19975" w:leader="none"/>
                <w:tab w:val="left" w:pos="20400" w:leader="none"/>
                <w:tab w:val="left" w:pos="20825" w:leader="none"/>
                <w:tab w:val="left" w:pos="21250" w:leader="none"/>
                <w:tab w:val="left" w:pos="21675" w:leader="none"/>
                <w:tab w:val="left" w:pos="22100" w:leader="none"/>
                <w:tab w:val="left" w:pos="22525" w:leader="none"/>
                <w:tab w:val="left" w:pos="22950" w:leader="none"/>
                <w:tab w:val="left" w:pos="23375" w:leader="none"/>
                <w:tab w:val="left" w:pos="23800" w:leader="none"/>
                <w:tab w:val="left" w:pos="24225" w:leader="none"/>
                <w:tab w:val="left" w:pos="24650" w:leader="none"/>
                <w:tab w:val="left" w:pos="25075" w:leader="none"/>
                <w:tab w:val="left" w:pos="25500" w:leader="none"/>
                <w:tab w:val="left" w:pos="25925" w:leader="none"/>
                <w:tab w:val="left" w:pos="26350" w:leader="none"/>
                <w:tab w:val="left" w:pos="26775" w:leader="none"/>
                <w:tab w:val="left" w:pos="27200" w:leader="none"/>
              </w:tabs>
              <w:spacing w:lineRule="auto" w:line="240" w:before="0" w:after="0"/>
              <w:rPr>
                <w:rStyle w:val="IntenseEmphasis"/>
                <w:color w:val="auto"/>
                <w:lang w:eastAsia="ru-RU"/>
              </w:rPr>
            </w:pPr>
            <w:r>
              <w:rPr>
                <w:rStyle w:val="IntenseEmphasis"/>
                <w:color w:val="auto"/>
                <w:lang w:eastAsia="ru-RU"/>
              </w:rPr>
              <w:t>ООО «РемМастер»</w:t>
            </w:r>
          </w:p>
          <w:p>
            <w:pPr>
              <w:pStyle w:val="Normal"/>
              <w:tabs>
                <w:tab w:val="left" w:pos="425" w:leader="none"/>
                <w:tab w:val="left" w:pos="850" w:leader="none"/>
                <w:tab w:val="left" w:pos="1275" w:leader="none"/>
                <w:tab w:val="left" w:pos="1700" w:leader="none"/>
                <w:tab w:val="left" w:pos="2125" w:leader="none"/>
                <w:tab w:val="left" w:pos="2550" w:leader="none"/>
                <w:tab w:val="left" w:pos="2975" w:leader="none"/>
                <w:tab w:val="left" w:pos="3400" w:leader="none"/>
                <w:tab w:val="left" w:pos="3825" w:leader="none"/>
                <w:tab w:val="left" w:pos="4250" w:leader="none"/>
                <w:tab w:val="left" w:pos="4675" w:leader="none"/>
                <w:tab w:val="left" w:pos="5100" w:leader="none"/>
                <w:tab w:val="left" w:pos="5525" w:leader="none"/>
                <w:tab w:val="left" w:pos="5950" w:leader="none"/>
                <w:tab w:val="left" w:pos="6375" w:leader="none"/>
                <w:tab w:val="left" w:pos="6800" w:leader="none"/>
                <w:tab w:val="left" w:pos="7225" w:leader="none"/>
                <w:tab w:val="left" w:pos="7650" w:leader="none"/>
                <w:tab w:val="left" w:pos="8075" w:leader="none"/>
                <w:tab w:val="left" w:pos="8500" w:leader="none"/>
                <w:tab w:val="left" w:pos="8925" w:leader="none"/>
                <w:tab w:val="left" w:pos="9350" w:leader="none"/>
                <w:tab w:val="left" w:pos="9775" w:leader="none"/>
                <w:tab w:val="left" w:pos="10200" w:leader="none"/>
                <w:tab w:val="left" w:pos="10625" w:leader="none"/>
                <w:tab w:val="left" w:pos="11050" w:leader="none"/>
                <w:tab w:val="left" w:pos="11475" w:leader="none"/>
                <w:tab w:val="left" w:pos="11900" w:leader="none"/>
                <w:tab w:val="left" w:pos="12325" w:leader="none"/>
                <w:tab w:val="left" w:pos="12750" w:leader="none"/>
                <w:tab w:val="left" w:pos="13175" w:leader="none"/>
                <w:tab w:val="left" w:pos="13600" w:leader="none"/>
                <w:tab w:val="left" w:pos="14025" w:leader="none"/>
                <w:tab w:val="left" w:pos="14450" w:leader="none"/>
                <w:tab w:val="left" w:pos="14875" w:leader="none"/>
                <w:tab w:val="left" w:pos="15300" w:leader="none"/>
                <w:tab w:val="left" w:pos="15725" w:leader="none"/>
                <w:tab w:val="left" w:pos="16150" w:leader="none"/>
                <w:tab w:val="left" w:pos="16575" w:leader="none"/>
                <w:tab w:val="left" w:pos="17000" w:leader="none"/>
                <w:tab w:val="left" w:pos="17425" w:leader="none"/>
                <w:tab w:val="left" w:pos="17850" w:leader="none"/>
                <w:tab w:val="left" w:pos="18275" w:leader="none"/>
                <w:tab w:val="left" w:pos="18700" w:leader="none"/>
                <w:tab w:val="left" w:pos="19125" w:leader="none"/>
                <w:tab w:val="left" w:pos="19550" w:leader="none"/>
                <w:tab w:val="left" w:pos="19975" w:leader="none"/>
                <w:tab w:val="left" w:pos="20400" w:leader="none"/>
                <w:tab w:val="left" w:pos="20825" w:leader="none"/>
                <w:tab w:val="left" w:pos="21250" w:leader="none"/>
                <w:tab w:val="left" w:pos="21675" w:leader="none"/>
                <w:tab w:val="left" w:pos="22100" w:leader="none"/>
                <w:tab w:val="left" w:pos="22525" w:leader="none"/>
                <w:tab w:val="left" w:pos="22950" w:leader="none"/>
                <w:tab w:val="left" w:pos="23375" w:leader="none"/>
                <w:tab w:val="left" w:pos="23800" w:leader="none"/>
                <w:tab w:val="left" w:pos="24225" w:leader="none"/>
                <w:tab w:val="left" w:pos="24650" w:leader="none"/>
                <w:tab w:val="left" w:pos="25075" w:leader="none"/>
                <w:tab w:val="left" w:pos="25500" w:leader="none"/>
                <w:tab w:val="left" w:pos="25925" w:leader="none"/>
                <w:tab w:val="left" w:pos="26350" w:leader="none"/>
                <w:tab w:val="left" w:pos="26775" w:leader="none"/>
                <w:tab w:val="left" w:pos="27200" w:leader="none"/>
              </w:tabs>
              <w:spacing w:lineRule="auto" w:line="240" w:before="0" w:after="0"/>
              <w:rPr>
                <w:rFonts w:ascii="Cambria" w:hAnsi="Cambria" w:eastAsia="ヒラギノ角ゴ Pro W3" w:cs="Times New Roman" w:asciiTheme="majorHAnsi" w:hAnsiTheme="majorHAnsi"/>
                <w:color w:val="000000"/>
                <w:sz w:val="20"/>
                <w:szCs w:val="20"/>
                <w:lang w:eastAsia="ru-RU"/>
              </w:rPr>
            </w:pPr>
            <w:r>
              <w:rPr>
                <w:rFonts w:eastAsia="ヒラギノ角ゴ Pro W3" w:cs="Times New Roman" w:ascii="Cambria" w:hAnsi="Cambria" w:asciiTheme="majorHAnsi" w:hAnsiTheme="majorHAnsi"/>
                <w:sz w:val="20"/>
                <w:szCs w:val="20"/>
                <w:lang w:eastAsia="ru-RU"/>
              </w:rPr>
              <w:t>Юридический адрес: 123298, РОССИЯ, Москва, Улица Маршала Бирюзова, д. 1, c. 1А</w:t>
            </w:r>
          </w:p>
          <w:p>
            <w:pPr>
              <w:pStyle w:val="Normal"/>
              <w:tabs>
                <w:tab w:val="left" w:pos="425" w:leader="none"/>
                <w:tab w:val="left" w:pos="850" w:leader="none"/>
                <w:tab w:val="left" w:pos="1275" w:leader="none"/>
                <w:tab w:val="left" w:pos="1700" w:leader="none"/>
                <w:tab w:val="left" w:pos="2125" w:leader="none"/>
                <w:tab w:val="left" w:pos="2550" w:leader="none"/>
                <w:tab w:val="left" w:pos="2975" w:leader="none"/>
                <w:tab w:val="left" w:pos="3400" w:leader="none"/>
                <w:tab w:val="left" w:pos="3825" w:leader="none"/>
                <w:tab w:val="left" w:pos="4250" w:leader="none"/>
                <w:tab w:val="left" w:pos="4675" w:leader="none"/>
                <w:tab w:val="left" w:pos="5100" w:leader="none"/>
                <w:tab w:val="left" w:pos="5525" w:leader="none"/>
                <w:tab w:val="left" w:pos="5950" w:leader="none"/>
                <w:tab w:val="left" w:pos="6375" w:leader="none"/>
                <w:tab w:val="left" w:pos="6800" w:leader="none"/>
                <w:tab w:val="left" w:pos="7225" w:leader="none"/>
                <w:tab w:val="left" w:pos="7650" w:leader="none"/>
                <w:tab w:val="left" w:pos="8075" w:leader="none"/>
                <w:tab w:val="left" w:pos="8500" w:leader="none"/>
                <w:tab w:val="left" w:pos="8925" w:leader="none"/>
                <w:tab w:val="left" w:pos="9350" w:leader="none"/>
                <w:tab w:val="left" w:pos="9775" w:leader="none"/>
                <w:tab w:val="left" w:pos="10200" w:leader="none"/>
                <w:tab w:val="left" w:pos="10625" w:leader="none"/>
                <w:tab w:val="left" w:pos="11050" w:leader="none"/>
                <w:tab w:val="left" w:pos="11475" w:leader="none"/>
                <w:tab w:val="left" w:pos="11900" w:leader="none"/>
                <w:tab w:val="left" w:pos="12325" w:leader="none"/>
                <w:tab w:val="left" w:pos="12750" w:leader="none"/>
                <w:tab w:val="left" w:pos="13175" w:leader="none"/>
                <w:tab w:val="left" w:pos="13600" w:leader="none"/>
                <w:tab w:val="left" w:pos="14025" w:leader="none"/>
                <w:tab w:val="left" w:pos="14450" w:leader="none"/>
                <w:tab w:val="left" w:pos="14875" w:leader="none"/>
                <w:tab w:val="left" w:pos="15300" w:leader="none"/>
                <w:tab w:val="left" w:pos="15725" w:leader="none"/>
                <w:tab w:val="left" w:pos="16150" w:leader="none"/>
                <w:tab w:val="left" w:pos="16575" w:leader="none"/>
                <w:tab w:val="left" w:pos="17000" w:leader="none"/>
                <w:tab w:val="left" w:pos="17425" w:leader="none"/>
                <w:tab w:val="left" w:pos="17850" w:leader="none"/>
                <w:tab w:val="left" w:pos="18275" w:leader="none"/>
                <w:tab w:val="left" w:pos="18700" w:leader="none"/>
                <w:tab w:val="left" w:pos="19125" w:leader="none"/>
                <w:tab w:val="left" w:pos="19550" w:leader="none"/>
                <w:tab w:val="left" w:pos="19975" w:leader="none"/>
                <w:tab w:val="left" w:pos="20400" w:leader="none"/>
                <w:tab w:val="left" w:pos="20825" w:leader="none"/>
                <w:tab w:val="left" w:pos="21250" w:leader="none"/>
                <w:tab w:val="left" w:pos="21675" w:leader="none"/>
                <w:tab w:val="left" w:pos="22100" w:leader="none"/>
                <w:tab w:val="left" w:pos="22525" w:leader="none"/>
                <w:tab w:val="left" w:pos="22950" w:leader="none"/>
                <w:tab w:val="left" w:pos="23375" w:leader="none"/>
                <w:tab w:val="left" w:pos="23800" w:leader="none"/>
                <w:tab w:val="left" w:pos="24225" w:leader="none"/>
                <w:tab w:val="left" w:pos="24650" w:leader="none"/>
                <w:tab w:val="left" w:pos="25075" w:leader="none"/>
                <w:tab w:val="left" w:pos="25500" w:leader="none"/>
                <w:tab w:val="left" w:pos="25925" w:leader="none"/>
                <w:tab w:val="left" w:pos="26350" w:leader="none"/>
                <w:tab w:val="left" w:pos="26775" w:leader="none"/>
                <w:tab w:val="left" w:pos="27200" w:leader="none"/>
              </w:tabs>
              <w:spacing w:lineRule="auto" w:line="240" w:before="0" w:after="0"/>
              <w:rPr>
                <w:rFonts w:ascii="Cambria" w:hAnsi="Cambria" w:eastAsia="ヒラギノ角ゴ Pro W3" w:cs="Times New Roman" w:asciiTheme="majorHAnsi" w:hAnsiTheme="majorHAnsi"/>
                <w:sz w:val="20"/>
                <w:szCs w:val="20"/>
                <w:lang w:eastAsia="ru-RU"/>
              </w:rPr>
            </w:pPr>
            <w:r>
              <w:rPr>
                <w:rFonts w:eastAsia="ヒラギノ角ゴ Pro W3" w:cs="Times New Roman" w:ascii="Cambria" w:hAnsi="Cambria" w:asciiTheme="majorHAnsi" w:hAnsiTheme="majorHAnsi"/>
                <w:sz w:val="20"/>
                <w:szCs w:val="20"/>
                <w:lang w:eastAsia="ru-RU"/>
              </w:rPr>
              <w:t xml:space="preserve">Почтовый адрес:  123298, РОССИЯ, Москва, Улица Маршала Бирюзова, д. 1, c. 1А </w:t>
              <w:br/>
              <w:t>тел.:  +7 (495)</w:t>
            </w:r>
            <w:r>
              <w:rPr>
                <w:rFonts w:eastAsia="ヒラギノ角ゴ Pro W3" w:cs="Times New Roman" w:ascii="Cambria" w:hAnsi="Cambria" w:asciiTheme="majorHAnsi" w:hAnsiTheme="majorHAnsi"/>
                <w:sz w:val="20"/>
                <w:szCs w:val="20"/>
                <w:lang w:val="en-US" w:eastAsia="ru-RU"/>
              </w:rPr>
              <w:t> </w:t>
            </w:r>
            <w:r>
              <w:rPr>
                <w:rFonts w:eastAsia="ヒラギノ角ゴ Pro W3" w:cs="Times New Roman" w:ascii="Cambria" w:hAnsi="Cambria" w:asciiTheme="majorHAnsi" w:hAnsiTheme="majorHAnsi"/>
                <w:sz w:val="20"/>
                <w:szCs w:val="20"/>
                <w:lang w:eastAsia="ru-RU"/>
              </w:rPr>
              <w:t>120 30 62</w:t>
            </w:r>
          </w:p>
          <w:p>
            <w:pPr>
              <w:pStyle w:val="Normal"/>
              <w:tabs>
                <w:tab w:val="left" w:pos="425" w:leader="none"/>
                <w:tab w:val="left" w:pos="850" w:leader="none"/>
                <w:tab w:val="left" w:pos="1275" w:leader="none"/>
                <w:tab w:val="left" w:pos="1700" w:leader="none"/>
                <w:tab w:val="left" w:pos="2125" w:leader="none"/>
                <w:tab w:val="left" w:pos="2550" w:leader="none"/>
                <w:tab w:val="left" w:pos="2975" w:leader="none"/>
                <w:tab w:val="left" w:pos="3400" w:leader="none"/>
                <w:tab w:val="left" w:pos="3825" w:leader="none"/>
                <w:tab w:val="left" w:pos="4250" w:leader="none"/>
                <w:tab w:val="left" w:pos="4675" w:leader="none"/>
                <w:tab w:val="left" w:pos="5100" w:leader="none"/>
                <w:tab w:val="left" w:pos="5525" w:leader="none"/>
                <w:tab w:val="left" w:pos="5950" w:leader="none"/>
                <w:tab w:val="left" w:pos="6375" w:leader="none"/>
                <w:tab w:val="left" w:pos="6800" w:leader="none"/>
                <w:tab w:val="left" w:pos="7225" w:leader="none"/>
                <w:tab w:val="left" w:pos="7650" w:leader="none"/>
                <w:tab w:val="left" w:pos="8075" w:leader="none"/>
                <w:tab w:val="left" w:pos="8500" w:leader="none"/>
                <w:tab w:val="left" w:pos="8925" w:leader="none"/>
                <w:tab w:val="left" w:pos="9350" w:leader="none"/>
                <w:tab w:val="left" w:pos="9775" w:leader="none"/>
                <w:tab w:val="left" w:pos="10200" w:leader="none"/>
                <w:tab w:val="left" w:pos="10625" w:leader="none"/>
                <w:tab w:val="left" w:pos="11050" w:leader="none"/>
                <w:tab w:val="left" w:pos="11475" w:leader="none"/>
                <w:tab w:val="left" w:pos="11900" w:leader="none"/>
                <w:tab w:val="left" w:pos="12325" w:leader="none"/>
                <w:tab w:val="left" w:pos="12750" w:leader="none"/>
                <w:tab w:val="left" w:pos="13175" w:leader="none"/>
                <w:tab w:val="left" w:pos="13600" w:leader="none"/>
                <w:tab w:val="left" w:pos="14025" w:leader="none"/>
                <w:tab w:val="left" w:pos="14450" w:leader="none"/>
                <w:tab w:val="left" w:pos="14875" w:leader="none"/>
                <w:tab w:val="left" w:pos="15300" w:leader="none"/>
                <w:tab w:val="left" w:pos="15725" w:leader="none"/>
                <w:tab w:val="left" w:pos="16150" w:leader="none"/>
                <w:tab w:val="left" w:pos="16575" w:leader="none"/>
                <w:tab w:val="left" w:pos="17000" w:leader="none"/>
                <w:tab w:val="left" w:pos="17425" w:leader="none"/>
                <w:tab w:val="left" w:pos="17850" w:leader="none"/>
                <w:tab w:val="left" w:pos="18275" w:leader="none"/>
                <w:tab w:val="left" w:pos="18700" w:leader="none"/>
                <w:tab w:val="left" w:pos="19125" w:leader="none"/>
                <w:tab w:val="left" w:pos="19550" w:leader="none"/>
                <w:tab w:val="left" w:pos="19975" w:leader="none"/>
                <w:tab w:val="left" w:pos="20400" w:leader="none"/>
                <w:tab w:val="left" w:pos="20825" w:leader="none"/>
                <w:tab w:val="left" w:pos="21250" w:leader="none"/>
                <w:tab w:val="left" w:pos="21675" w:leader="none"/>
                <w:tab w:val="left" w:pos="22100" w:leader="none"/>
                <w:tab w:val="left" w:pos="22525" w:leader="none"/>
                <w:tab w:val="left" w:pos="22950" w:leader="none"/>
                <w:tab w:val="left" w:pos="23375" w:leader="none"/>
                <w:tab w:val="left" w:pos="23800" w:leader="none"/>
                <w:tab w:val="left" w:pos="24225" w:leader="none"/>
                <w:tab w:val="left" w:pos="24650" w:leader="none"/>
                <w:tab w:val="left" w:pos="25075" w:leader="none"/>
                <w:tab w:val="left" w:pos="25500" w:leader="none"/>
                <w:tab w:val="left" w:pos="25925" w:leader="none"/>
                <w:tab w:val="left" w:pos="26350" w:leader="none"/>
                <w:tab w:val="left" w:pos="26775" w:leader="none"/>
                <w:tab w:val="left" w:pos="27200" w:leader="none"/>
              </w:tabs>
              <w:spacing w:lineRule="auto" w:line="240" w:before="0" w:after="0"/>
              <w:rPr>
                <w:rFonts w:ascii="Cambria" w:hAnsi="Cambria" w:eastAsia="ヒラギノ角ゴ Pro W3" w:cs="Times New Roman" w:asciiTheme="majorHAnsi" w:hAnsiTheme="majorHAnsi"/>
                <w:sz w:val="20"/>
                <w:szCs w:val="20"/>
                <w:lang w:eastAsia="ru-RU"/>
              </w:rPr>
            </w:pPr>
            <w:r>
              <w:rPr>
                <w:rFonts w:eastAsia="ヒラギノ角ゴ Pro W3" w:cs="Times New Roman" w:ascii="Cambria" w:hAnsi="Cambria" w:asciiTheme="majorHAnsi" w:hAnsiTheme="majorHAnsi"/>
                <w:sz w:val="20"/>
                <w:szCs w:val="20"/>
                <w:lang w:eastAsia="ru-RU"/>
              </w:rPr>
              <w:t>факс:  +7 (495)</w:t>
            </w:r>
            <w:r>
              <w:rPr>
                <w:rFonts w:eastAsia="ヒラギノ角ゴ Pro W3" w:cs="Times New Roman" w:ascii="Cambria" w:hAnsi="Cambria" w:asciiTheme="majorHAnsi" w:hAnsiTheme="majorHAnsi"/>
                <w:sz w:val="20"/>
                <w:szCs w:val="20"/>
                <w:lang w:val="en-US" w:eastAsia="ru-RU"/>
              </w:rPr>
              <w:t> </w:t>
            </w:r>
            <w:r>
              <w:rPr>
                <w:rFonts w:eastAsia="ヒラギノ角ゴ Pro W3" w:cs="Times New Roman" w:ascii="Cambria" w:hAnsi="Cambria" w:asciiTheme="majorHAnsi" w:hAnsiTheme="majorHAnsi"/>
                <w:sz w:val="20"/>
                <w:szCs w:val="20"/>
                <w:lang w:eastAsia="ru-RU"/>
              </w:rPr>
              <w:t>120 30 62</w:t>
            </w:r>
          </w:p>
          <w:p>
            <w:pPr>
              <w:pStyle w:val="Normal"/>
              <w:tabs>
                <w:tab w:val="left" w:pos="425" w:leader="none"/>
                <w:tab w:val="left" w:pos="850" w:leader="none"/>
                <w:tab w:val="left" w:pos="1275" w:leader="none"/>
                <w:tab w:val="left" w:pos="1700" w:leader="none"/>
                <w:tab w:val="left" w:pos="2125" w:leader="none"/>
                <w:tab w:val="left" w:pos="2550" w:leader="none"/>
                <w:tab w:val="left" w:pos="2975" w:leader="none"/>
                <w:tab w:val="left" w:pos="3400" w:leader="none"/>
                <w:tab w:val="left" w:pos="3825" w:leader="none"/>
                <w:tab w:val="left" w:pos="4250" w:leader="none"/>
                <w:tab w:val="left" w:pos="4675" w:leader="none"/>
                <w:tab w:val="left" w:pos="5100" w:leader="none"/>
                <w:tab w:val="left" w:pos="5525" w:leader="none"/>
                <w:tab w:val="left" w:pos="5950" w:leader="none"/>
                <w:tab w:val="left" w:pos="6375" w:leader="none"/>
                <w:tab w:val="left" w:pos="6800" w:leader="none"/>
                <w:tab w:val="left" w:pos="7225" w:leader="none"/>
                <w:tab w:val="left" w:pos="7650" w:leader="none"/>
                <w:tab w:val="left" w:pos="8075" w:leader="none"/>
                <w:tab w:val="left" w:pos="8500" w:leader="none"/>
                <w:tab w:val="left" w:pos="8925" w:leader="none"/>
                <w:tab w:val="left" w:pos="9350" w:leader="none"/>
                <w:tab w:val="left" w:pos="9775" w:leader="none"/>
                <w:tab w:val="left" w:pos="10200" w:leader="none"/>
                <w:tab w:val="left" w:pos="10625" w:leader="none"/>
                <w:tab w:val="left" w:pos="11050" w:leader="none"/>
                <w:tab w:val="left" w:pos="11475" w:leader="none"/>
                <w:tab w:val="left" w:pos="11900" w:leader="none"/>
                <w:tab w:val="left" w:pos="12325" w:leader="none"/>
                <w:tab w:val="left" w:pos="12750" w:leader="none"/>
                <w:tab w:val="left" w:pos="13175" w:leader="none"/>
                <w:tab w:val="left" w:pos="13600" w:leader="none"/>
                <w:tab w:val="left" w:pos="14025" w:leader="none"/>
                <w:tab w:val="left" w:pos="14450" w:leader="none"/>
                <w:tab w:val="left" w:pos="14875" w:leader="none"/>
                <w:tab w:val="left" w:pos="15300" w:leader="none"/>
                <w:tab w:val="left" w:pos="15725" w:leader="none"/>
                <w:tab w:val="left" w:pos="16150" w:leader="none"/>
                <w:tab w:val="left" w:pos="16575" w:leader="none"/>
                <w:tab w:val="left" w:pos="17000" w:leader="none"/>
                <w:tab w:val="left" w:pos="17425" w:leader="none"/>
                <w:tab w:val="left" w:pos="17850" w:leader="none"/>
                <w:tab w:val="left" w:pos="18275" w:leader="none"/>
                <w:tab w:val="left" w:pos="18700" w:leader="none"/>
                <w:tab w:val="left" w:pos="19125" w:leader="none"/>
                <w:tab w:val="left" w:pos="19550" w:leader="none"/>
                <w:tab w:val="left" w:pos="19975" w:leader="none"/>
                <w:tab w:val="left" w:pos="20400" w:leader="none"/>
                <w:tab w:val="left" w:pos="20825" w:leader="none"/>
                <w:tab w:val="left" w:pos="21250" w:leader="none"/>
                <w:tab w:val="left" w:pos="21675" w:leader="none"/>
                <w:tab w:val="left" w:pos="22100" w:leader="none"/>
                <w:tab w:val="left" w:pos="22525" w:leader="none"/>
                <w:tab w:val="left" w:pos="22950" w:leader="none"/>
                <w:tab w:val="left" w:pos="23375" w:leader="none"/>
                <w:tab w:val="left" w:pos="23800" w:leader="none"/>
                <w:tab w:val="left" w:pos="24225" w:leader="none"/>
                <w:tab w:val="left" w:pos="24650" w:leader="none"/>
                <w:tab w:val="left" w:pos="25075" w:leader="none"/>
                <w:tab w:val="left" w:pos="25500" w:leader="none"/>
                <w:tab w:val="left" w:pos="25925" w:leader="none"/>
                <w:tab w:val="left" w:pos="26350" w:leader="none"/>
                <w:tab w:val="left" w:pos="26775" w:leader="none"/>
                <w:tab w:val="left" w:pos="27200" w:leader="none"/>
              </w:tabs>
              <w:spacing w:lineRule="auto" w:line="240" w:before="0" w:after="0"/>
              <w:rPr>
                <w:rFonts w:ascii="Cambria" w:hAnsi="Cambria" w:eastAsia="ヒラギノ角ゴ Pro W3" w:cs="Times New Roman" w:asciiTheme="majorHAnsi" w:hAnsiTheme="majorHAnsi"/>
                <w:sz w:val="20"/>
                <w:szCs w:val="20"/>
                <w:lang w:eastAsia="ru-RU"/>
              </w:rPr>
            </w:pPr>
            <w:r>
              <w:rPr>
                <w:rFonts w:eastAsia="ヒラギノ角ゴ Pro W3" w:cs="Times New Roman" w:ascii="Cambria" w:hAnsi="Cambria" w:asciiTheme="majorHAnsi" w:hAnsiTheme="majorHAnsi"/>
                <w:sz w:val="20"/>
                <w:szCs w:val="20"/>
                <w:lang w:eastAsia="ru-RU"/>
              </w:rPr>
              <w:t>ИНН :  7734427247</w:t>
            </w:r>
          </w:p>
          <w:p>
            <w:pPr>
              <w:pStyle w:val="Normal"/>
              <w:tabs>
                <w:tab w:val="left" w:pos="425" w:leader="none"/>
                <w:tab w:val="left" w:pos="850" w:leader="none"/>
                <w:tab w:val="left" w:pos="1275" w:leader="none"/>
                <w:tab w:val="left" w:pos="1700" w:leader="none"/>
                <w:tab w:val="left" w:pos="2125" w:leader="none"/>
                <w:tab w:val="left" w:pos="2550" w:leader="none"/>
                <w:tab w:val="left" w:pos="2975" w:leader="none"/>
                <w:tab w:val="left" w:pos="3400" w:leader="none"/>
                <w:tab w:val="left" w:pos="3825" w:leader="none"/>
                <w:tab w:val="left" w:pos="4250" w:leader="none"/>
                <w:tab w:val="left" w:pos="4675" w:leader="none"/>
                <w:tab w:val="left" w:pos="5100" w:leader="none"/>
                <w:tab w:val="left" w:pos="5525" w:leader="none"/>
                <w:tab w:val="left" w:pos="5950" w:leader="none"/>
                <w:tab w:val="left" w:pos="6375" w:leader="none"/>
                <w:tab w:val="left" w:pos="6800" w:leader="none"/>
                <w:tab w:val="left" w:pos="7225" w:leader="none"/>
                <w:tab w:val="left" w:pos="7650" w:leader="none"/>
                <w:tab w:val="left" w:pos="8075" w:leader="none"/>
                <w:tab w:val="left" w:pos="8500" w:leader="none"/>
                <w:tab w:val="left" w:pos="8925" w:leader="none"/>
                <w:tab w:val="left" w:pos="9350" w:leader="none"/>
                <w:tab w:val="left" w:pos="9775" w:leader="none"/>
                <w:tab w:val="left" w:pos="10200" w:leader="none"/>
                <w:tab w:val="left" w:pos="10625" w:leader="none"/>
                <w:tab w:val="left" w:pos="11050" w:leader="none"/>
                <w:tab w:val="left" w:pos="11475" w:leader="none"/>
                <w:tab w:val="left" w:pos="11900" w:leader="none"/>
                <w:tab w:val="left" w:pos="12325" w:leader="none"/>
                <w:tab w:val="left" w:pos="12750" w:leader="none"/>
                <w:tab w:val="left" w:pos="13175" w:leader="none"/>
                <w:tab w:val="left" w:pos="13600" w:leader="none"/>
                <w:tab w:val="left" w:pos="14025" w:leader="none"/>
                <w:tab w:val="left" w:pos="14450" w:leader="none"/>
                <w:tab w:val="left" w:pos="14875" w:leader="none"/>
                <w:tab w:val="left" w:pos="15300" w:leader="none"/>
                <w:tab w:val="left" w:pos="15725" w:leader="none"/>
                <w:tab w:val="left" w:pos="16150" w:leader="none"/>
                <w:tab w:val="left" w:pos="16575" w:leader="none"/>
                <w:tab w:val="left" w:pos="17000" w:leader="none"/>
                <w:tab w:val="left" w:pos="17425" w:leader="none"/>
                <w:tab w:val="left" w:pos="17850" w:leader="none"/>
                <w:tab w:val="left" w:pos="18275" w:leader="none"/>
                <w:tab w:val="left" w:pos="18700" w:leader="none"/>
                <w:tab w:val="left" w:pos="19125" w:leader="none"/>
                <w:tab w:val="left" w:pos="19550" w:leader="none"/>
                <w:tab w:val="left" w:pos="19975" w:leader="none"/>
                <w:tab w:val="left" w:pos="20400" w:leader="none"/>
                <w:tab w:val="left" w:pos="20825" w:leader="none"/>
                <w:tab w:val="left" w:pos="21250" w:leader="none"/>
                <w:tab w:val="left" w:pos="21675" w:leader="none"/>
                <w:tab w:val="left" w:pos="22100" w:leader="none"/>
                <w:tab w:val="left" w:pos="22525" w:leader="none"/>
                <w:tab w:val="left" w:pos="22950" w:leader="none"/>
                <w:tab w:val="left" w:pos="23375" w:leader="none"/>
                <w:tab w:val="left" w:pos="23800" w:leader="none"/>
                <w:tab w:val="left" w:pos="24225" w:leader="none"/>
                <w:tab w:val="left" w:pos="24650" w:leader="none"/>
                <w:tab w:val="left" w:pos="25075" w:leader="none"/>
                <w:tab w:val="left" w:pos="25500" w:leader="none"/>
                <w:tab w:val="left" w:pos="25925" w:leader="none"/>
                <w:tab w:val="left" w:pos="26350" w:leader="none"/>
                <w:tab w:val="left" w:pos="26775" w:leader="none"/>
                <w:tab w:val="left" w:pos="27200" w:leader="none"/>
              </w:tabs>
              <w:spacing w:lineRule="auto" w:line="240" w:before="0" w:after="0"/>
              <w:rPr>
                <w:rFonts w:ascii="Cambria" w:hAnsi="Cambria" w:eastAsia="ヒラギノ角ゴ Pro W3" w:cs="Times New Roman" w:asciiTheme="majorHAnsi" w:hAnsiTheme="majorHAnsi"/>
                <w:sz w:val="20"/>
                <w:szCs w:val="20"/>
                <w:lang w:eastAsia="ru-RU"/>
              </w:rPr>
            </w:pPr>
            <w:r>
              <w:rPr>
                <w:rFonts w:eastAsia="ヒラギノ角ゴ Pro W3" w:cs="Times New Roman" w:ascii="Cambria" w:hAnsi="Cambria" w:asciiTheme="majorHAnsi" w:hAnsiTheme="majorHAnsi"/>
                <w:sz w:val="20"/>
                <w:szCs w:val="20"/>
                <w:lang w:eastAsia="ru-RU"/>
              </w:rPr>
              <w:t>КПП :  773401001</w:t>
            </w:r>
          </w:p>
          <w:p>
            <w:pPr>
              <w:pStyle w:val="Normal"/>
              <w:tabs>
                <w:tab w:val="left" w:pos="425" w:leader="none"/>
                <w:tab w:val="left" w:pos="850" w:leader="none"/>
                <w:tab w:val="left" w:pos="1275" w:leader="none"/>
                <w:tab w:val="left" w:pos="1700" w:leader="none"/>
                <w:tab w:val="left" w:pos="2125" w:leader="none"/>
                <w:tab w:val="left" w:pos="2550" w:leader="none"/>
                <w:tab w:val="left" w:pos="2975" w:leader="none"/>
                <w:tab w:val="left" w:pos="3400" w:leader="none"/>
                <w:tab w:val="left" w:pos="3825" w:leader="none"/>
                <w:tab w:val="left" w:pos="4250" w:leader="none"/>
                <w:tab w:val="left" w:pos="4675" w:leader="none"/>
                <w:tab w:val="left" w:pos="5100" w:leader="none"/>
                <w:tab w:val="left" w:pos="5525" w:leader="none"/>
                <w:tab w:val="left" w:pos="5950" w:leader="none"/>
                <w:tab w:val="left" w:pos="6375" w:leader="none"/>
                <w:tab w:val="left" w:pos="6800" w:leader="none"/>
                <w:tab w:val="left" w:pos="7225" w:leader="none"/>
                <w:tab w:val="left" w:pos="7650" w:leader="none"/>
                <w:tab w:val="left" w:pos="8075" w:leader="none"/>
                <w:tab w:val="left" w:pos="8500" w:leader="none"/>
                <w:tab w:val="left" w:pos="8925" w:leader="none"/>
                <w:tab w:val="left" w:pos="9350" w:leader="none"/>
                <w:tab w:val="left" w:pos="9775" w:leader="none"/>
                <w:tab w:val="left" w:pos="10200" w:leader="none"/>
                <w:tab w:val="left" w:pos="10625" w:leader="none"/>
                <w:tab w:val="left" w:pos="11050" w:leader="none"/>
                <w:tab w:val="left" w:pos="11475" w:leader="none"/>
                <w:tab w:val="left" w:pos="11900" w:leader="none"/>
                <w:tab w:val="left" w:pos="12325" w:leader="none"/>
                <w:tab w:val="left" w:pos="12750" w:leader="none"/>
                <w:tab w:val="left" w:pos="13175" w:leader="none"/>
                <w:tab w:val="left" w:pos="13600" w:leader="none"/>
                <w:tab w:val="left" w:pos="14025" w:leader="none"/>
                <w:tab w:val="left" w:pos="14450" w:leader="none"/>
                <w:tab w:val="left" w:pos="14875" w:leader="none"/>
                <w:tab w:val="left" w:pos="15300" w:leader="none"/>
                <w:tab w:val="left" w:pos="15725" w:leader="none"/>
                <w:tab w:val="left" w:pos="16150" w:leader="none"/>
                <w:tab w:val="left" w:pos="16575" w:leader="none"/>
                <w:tab w:val="left" w:pos="17000" w:leader="none"/>
                <w:tab w:val="left" w:pos="17425" w:leader="none"/>
                <w:tab w:val="left" w:pos="17850" w:leader="none"/>
                <w:tab w:val="left" w:pos="18275" w:leader="none"/>
                <w:tab w:val="left" w:pos="18700" w:leader="none"/>
                <w:tab w:val="left" w:pos="19125" w:leader="none"/>
                <w:tab w:val="left" w:pos="19550" w:leader="none"/>
                <w:tab w:val="left" w:pos="19975" w:leader="none"/>
                <w:tab w:val="left" w:pos="20400" w:leader="none"/>
                <w:tab w:val="left" w:pos="20825" w:leader="none"/>
                <w:tab w:val="left" w:pos="21250" w:leader="none"/>
                <w:tab w:val="left" w:pos="21675" w:leader="none"/>
                <w:tab w:val="left" w:pos="22100" w:leader="none"/>
                <w:tab w:val="left" w:pos="22525" w:leader="none"/>
                <w:tab w:val="left" w:pos="22950" w:leader="none"/>
                <w:tab w:val="left" w:pos="23375" w:leader="none"/>
                <w:tab w:val="left" w:pos="23800" w:leader="none"/>
                <w:tab w:val="left" w:pos="24225" w:leader="none"/>
                <w:tab w:val="left" w:pos="24650" w:leader="none"/>
                <w:tab w:val="left" w:pos="25075" w:leader="none"/>
                <w:tab w:val="left" w:pos="25500" w:leader="none"/>
                <w:tab w:val="left" w:pos="25925" w:leader="none"/>
                <w:tab w:val="left" w:pos="26350" w:leader="none"/>
                <w:tab w:val="left" w:pos="26775" w:leader="none"/>
                <w:tab w:val="left" w:pos="27200" w:leader="none"/>
              </w:tabs>
              <w:spacing w:lineRule="auto" w:line="240" w:before="0" w:after="0"/>
              <w:rPr>
                <w:rFonts w:ascii="Cambria" w:hAnsi="Cambria" w:eastAsia="ヒラギノ角ゴ Pro W3" w:cs="Times New Roman" w:asciiTheme="majorHAnsi" w:hAnsiTheme="majorHAnsi"/>
                <w:sz w:val="20"/>
                <w:szCs w:val="20"/>
                <w:lang w:eastAsia="ru-RU"/>
              </w:rPr>
            </w:pPr>
            <w:r>
              <w:rPr>
                <w:rFonts w:eastAsia="ヒラギノ角ゴ Pro W3" w:cs="Times New Roman" w:ascii="Cambria" w:hAnsi="Cambria" w:asciiTheme="majorHAnsi" w:hAnsiTheme="majorHAnsi"/>
                <w:sz w:val="20"/>
                <w:szCs w:val="20"/>
                <w:lang w:eastAsia="ru-RU"/>
              </w:rPr>
              <w:t>Расчётный счёт :  40702810002980002312</w:t>
            </w:r>
          </w:p>
          <w:p>
            <w:pPr>
              <w:pStyle w:val="Normal"/>
              <w:tabs>
                <w:tab w:val="left" w:pos="425" w:leader="none"/>
                <w:tab w:val="left" w:pos="850" w:leader="none"/>
                <w:tab w:val="left" w:pos="1275" w:leader="none"/>
                <w:tab w:val="left" w:pos="1700" w:leader="none"/>
                <w:tab w:val="left" w:pos="2125" w:leader="none"/>
                <w:tab w:val="left" w:pos="2550" w:leader="none"/>
                <w:tab w:val="left" w:pos="2975" w:leader="none"/>
                <w:tab w:val="left" w:pos="3400" w:leader="none"/>
                <w:tab w:val="left" w:pos="3825" w:leader="none"/>
                <w:tab w:val="left" w:pos="4250" w:leader="none"/>
                <w:tab w:val="left" w:pos="4675" w:leader="none"/>
                <w:tab w:val="left" w:pos="5100" w:leader="none"/>
                <w:tab w:val="left" w:pos="5525" w:leader="none"/>
                <w:tab w:val="left" w:pos="5950" w:leader="none"/>
                <w:tab w:val="left" w:pos="6375" w:leader="none"/>
                <w:tab w:val="left" w:pos="6800" w:leader="none"/>
                <w:tab w:val="left" w:pos="7225" w:leader="none"/>
                <w:tab w:val="left" w:pos="7650" w:leader="none"/>
                <w:tab w:val="left" w:pos="8075" w:leader="none"/>
                <w:tab w:val="left" w:pos="8500" w:leader="none"/>
                <w:tab w:val="left" w:pos="8925" w:leader="none"/>
                <w:tab w:val="left" w:pos="9350" w:leader="none"/>
                <w:tab w:val="left" w:pos="9775" w:leader="none"/>
                <w:tab w:val="left" w:pos="10200" w:leader="none"/>
                <w:tab w:val="left" w:pos="10625" w:leader="none"/>
                <w:tab w:val="left" w:pos="11050" w:leader="none"/>
                <w:tab w:val="left" w:pos="11475" w:leader="none"/>
                <w:tab w:val="left" w:pos="11900" w:leader="none"/>
                <w:tab w:val="left" w:pos="12325" w:leader="none"/>
                <w:tab w:val="left" w:pos="12750" w:leader="none"/>
                <w:tab w:val="left" w:pos="13175" w:leader="none"/>
                <w:tab w:val="left" w:pos="13600" w:leader="none"/>
                <w:tab w:val="left" w:pos="14025" w:leader="none"/>
                <w:tab w:val="left" w:pos="14450" w:leader="none"/>
                <w:tab w:val="left" w:pos="14875" w:leader="none"/>
                <w:tab w:val="left" w:pos="15300" w:leader="none"/>
                <w:tab w:val="left" w:pos="15725" w:leader="none"/>
                <w:tab w:val="left" w:pos="16150" w:leader="none"/>
                <w:tab w:val="left" w:pos="16575" w:leader="none"/>
                <w:tab w:val="left" w:pos="17000" w:leader="none"/>
                <w:tab w:val="left" w:pos="17425" w:leader="none"/>
                <w:tab w:val="left" w:pos="17850" w:leader="none"/>
                <w:tab w:val="left" w:pos="18275" w:leader="none"/>
                <w:tab w:val="left" w:pos="18700" w:leader="none"/>
                <w:tab w:val="left" w:pos="19125" w:leader="none"/>
                <w:tab w:val="left" w:pos="19550" w:leader="none"/>
                <w:tab w:val="left" w:pos="19975" w:leader="none"/>
                <w:tab w:val="left" w:pos="20400" w:leader="none"/>
                <w:tab w:val="left" w:pos="20825" w:leader="none"/>
                <w:tab w:val="left" w:pos="21250" w:leader="none"/>
                <w:tab w:val="left" w:pos="21675" w:leader="none"/>
                <w:tab w:val="left" w:pos="22100" w:leader="none"/>
                <w:tab w:val="left" w:pos="22525" w:leader="none"/>
                <w:tab w:val="left" w:pos="22950" w:leader="none"/>
                <w:tab w:val="left" w:pos="23375" w:leader="none"/>
                <w:tab w:val="left" w:pos="23800" w:leader="none"/>
                <w:tab w:val="left" w:pos="24225" w:leader="none"/>
                <w:tab w:val="left" w:pos="24650" w:leader="none"/>
                <w:tab w:val="left" w:pos="25075" w:leader="none"/>
                <w:tab w:val="left" w:pos="25500" w:leader="none"/>
                <w:tab w:val="left" w:pos="25925" w:leader="none"/>
                <w:tab w:val="left" w:pos="26350" w:leader="none"/>
                <w:tab w:val="left" w:pos="26775" w:leader="none"/>
                <w:tab w:val="left" w:pos="27200" w:leader="none"/>
              </w:tabs>
              <w:spacing w:lineRule="auto" w:line="240" w:before="0" w:after="0"/>
              <w:rPr>
                <w:rFonts w:ascii="Cambria" w:hAnsi="Cambria" w:eastAsia="ヒラギノ角ゴ Pro W3" w:cs="Times New Roman" w:asciiTheme="majorHAnsi" w:hAnsiTheme="majorHAnsi"/>
                <w:sz w:val="20"/>
                <w:szCs w:val="20"/>
                <w:lang w:eastAsia="ru-RU"/>
              </w:rPr>
            </w:pPr>
            <w:r>
              <w:rPr>
                <w:rFonts w:eastAsia="ヒラギノ角ゴ Pro W3" w:cs="Times New Roman" w:ascii="Cambria" w:hAnsi="Cambria" w:asciiTheme="majorHAnsi" w:hAnsiTheme="majorHAnsi"/>
                <w:sz w:val="20"/>
                <w:szCs w:val="20"/>
                <w:lang w:eastAsia="ru-RU"/>
              </w:rPr>
              <w:t>Банк: АО "АЛЬФА-БАНК"</w:t>
            </w:r>
          </w:p>
          <w:p>
            <w:pPr>
              <w:pStyle w:val="Normal"/>
              <w:tabs>
                <w:tab w:val="left" w:pos="425" w:leader="none"/>
                <w:tab w:val="left" w:pos="850" w:leader="none"/>
                <w:tab w:val="left" w:pos="1275" w:leader="none"/>
                <w:tab w:val="left" w:pos="1700" w:leader="none"/>
                <w:tab w:val="left" w:pos="2125" w:leader="none"/>
                <w:tab w:val="left" w:pos="2550" w:leader="none"/>
                <w:tab w:val="left" w:pos="2975" w:leader="none"/>
                <w:tab w:val="left" w:pos="3400" w:leader="none"/>
                <w:tab w:val="left" w:pos="3825" w:leader="none"/>
                <w:tab w:val="left" w:pos="4250" w:leader="none"/>
                <w:tab w:val="left" w:pos="4675" w:leader="none"/>
                <w:tab w:val="left" w:pos="5100" w:leader="none"/>
                <w:tab w:val="left" w:pos="5525" w:leader="none"/>
                <w:tab w:val="left" w:pos="5950" w:leader="none"/>
                <w:tab w:val="left" w:pos="6375" w:leader="none"/>
                <w:tab w:val="left" w:pos="6800" w:leader="none"/>
                <w:tab w:val="left" w:pos="7225" w:leader="none"/>
                <w:tab w:val="left" w:pos="7650" w:leader="none"/>
                <w:tab w:val="left" w:pos="8075" w:leader="none"/>
                <w:tab w:val="left" w:pos="8500" w:leader="none"/>
                <w:tab w:val="left" w:pos="8925" w:leader="none"/>
                <w:tab w:val="left" w:pos="9350" w:leader="none"/>
                <w:tab w:val="left" w:pos="9775" w:leader="none"/>
                <w:tab w:val="left" w:pos="10200" w:leader="none"/>
                <w:tab w:val="left" w:pos="10625" w:leader="none"/>
                <w:tab w:val="left" w:pos="11050" w:leader="none"/>
                <w:tab w:val="left" w:pos="11475" w:leader="none"/>
                <w:tab w:val="left" w:pos="11900" w:leader="none"/>
                <w:tab w:val="left" w:pos="12325" w:leader="none"/>
                <w:tab w:val="left" w:pos="12750" w:leader="none"/>
                <w:tab w:val="left" w:pos="13175" w:leader="none"/>
                <w:tab w:val="left" w:pos="13600" w:leader="none"/>
                <w:tab w:val="left" w:pos="14025" w:leader="none"/>
                <w:tab w:val="left" w:pos="14450" w:leader="none"/>
                <w:tab w:val="left" w:pos="14875" w:leader="none"/>
                <w:tab w:val="left" w:pos="15300" w:leader="none"/>
                <w:tab w:val="left" w:pos="15725" w:leader="none"/>
                <w:tab w:val="left" w:pos="16150" w:leader="none"/>
                <w:tab w:val="left" w:pos="16575" w:leader="none"/>
                <w:tab w:val="left" w:pos="17000" w:leader="none"/>
                <w:tab w:val="left" w:pos="17425" w:leader="none"/>
                <w:tab w:val="left" w:pos="17850" w:leader="none"/>
                <w:tab w:val="left" w:pos="18275" w:leader="none"/>
                <w:tab w:val="left" w:pos="18700" w:leader="none"/>
                <w:tab w:val="left" w:pos="19125" w:leader="none"/>
                <w:tab w:val="left" w:pos="19550" w:leader="none"/>
                <w:tab w:val="left" w:pos="19975" w:leader="none"/>
                <w:tab w:val="left" w:pos="20400" w:leader="none"/>
                <w:tab w:val="left" w:pos="20825" w:leader="none"/>
                <w:tab w:val="left" w:pos="21250" w:leader="none"/>
                <w:tab w:val="left" w:pos="21675" w:leader="none"/>
                <w:tab w:val="left" w:pos="22100" w:leader="none"/>
                <w:tab w:val="left" w:pos="22525" w:leader="none"/>
                <w:tab w:val="left" w:pos="22950" w:leader="none"/>
                <w:tab w:val="left" w:pos="23375" w:leader="none"/>
                <w:tab w:val="left" w:pos="23800" w:leader="none"/>
                <w:tab w:val="left" w:pos="24225" w:leader="none"/>
                <w:tab w:val="left" w:pos="24650" w:leader="none"/>
                <w:tab w:val="left" w:pos="25075" w:leader="none"/>
                <w:tab w:val="left" w:pos="25500" w:leader="none"/>
                <w:tab w:val="left" w:pos="25925" w:leader="none"/>
                <w:tab w:val="left" w:pos="26350" w:leader="none"/>
                <w:tab w:val="left" w:pos="26775" w:leader="none"/>
                <w:tab w:val="left" w:pos="27200" w:leader="none"/>
              </w:tabs>
              <w:spacing w:lineRule="auto" w:line="240" w:before="0" w:after="0"/>
              <w:rPr>
                <w:rFonts w:ascii="Cambria" w:hAnsi="Cambria" w:eastAsia="ヒラギノ角ゴ Pro W3" w:cs="Times New Roman" w:asciiTheme="majorHAnsi" w:hAnsiTheme="majorHAnsi"/>
                <w:sz w:val="20"/>
                <w:szCs w:val="20"/>
                <w:lang w:eastAsia="ru-RU"/>
              </w:rPr>
            </w:pPr>
            <w:r>
              <w:rPr>
                <w:rFonts w:eastAsia="ヒラギノ角ゴ Pro W3" w:cs="Times New Roman" w:ascii="Cambria" w:hAnsi="Cambria" w:asciiTheme="majorHAnsi" w:hAnsiTheme="majorHAnsi"/>
                <w:sz w:val="20"/>
                <w:szCs w:val="20"/>
                <w:lang w:eastAsia="ru-RU"/>
              </w:rPr>
              <w:t>К/с :  30101810200000000593</w:t>
            </w:r>
          </w:p>
          <w:p>
            <w:pPr>
              <w:pStyle w:val="Normal"/>
              <w:tabs>
                <w:tab w:val="left" w:pos="425" w:leader="none"/>
                <w:tab w:val="left" w:pos="850" w:leader="none"/>
                <w:tab w:val="left" w:pos="1275" w:leader="none"/>
                <w:tab w:val="left" w:pos="1700" w:leader="none"/>
                <w:tab w:val="left" w:pos="2125" w:leader="none"/>
                <w:tab w:val="left" w:pos="2550" w:leader="none"/>
                <w:tab w:val="left" w:pos="2975" w:leader="none"/>
                <w:tab w:val="left" w:pos="3400" w:leader="none"/>
                <w:tab w:val="left" w:pos="3825" w:leader="none"/>
                <w:tab w:val="left" w:pos="4250" w:leader="none"/>
                <w:tab w:val="left" w:pos="4675" w:leader="none"/>
                <w:tab w:val="left" w:pos="5100" w:leader="none"/>
                <w:tab w:val="left" w:pos="5525" w:leader="none"/>
                <w:tab w:val="left" w:pos="5950" w:leader="none"/>
                <w:tab w:val="left" w:pos="6375" w:leader="none"/>
                <w:tab w:val="left" w:pos="6800" w:leader="none"/>
                <w:tab w:val="left" w:pos="7225" w:leader="none"/>
                <w:tab w:val="left" w:pos="7650" w:leader="none"/>
                <w:tab w:val="left" w:pos="8075" w:leader="none"/>
                <w:tab w:val="left" w:pos="8500" w:leader="none"/>
                <w:tab w:val="left" w:pos="8925" w:leader="none"/>
                <w:tab w:val="left" w:pos="9350" w:leader="none"/>
                <w:tab w:val="left" w:pos="9775" w:leader="none"/>
                <w:tab w:val="left" w:pos="10200" w:leader="none"/>
                <w:tab w:val="left" w:pos="10625" w:leader="none"/>
                <w:tab w:val="left" w:pos="11050" w:leader="none"/>
                <w:tab w:val="left" w:pos="11475" w:leader="none"/>
                <w:tab w:val="left" w:pos="11900" w:leader="none"/>
                <w:tab w:val="left" w:pos="12325" w:leader="none"/>
                <w:tab w:val="left" w:pos="12750" w:leader="none"/>
                <w:tab w:val="left" w:pos="13175" w:leader="none"/>
                <w:tab w:val="left" w:pos="13600" w:leader="none"/>
                <w:tab w:val="left" w:pos="14025" w:leader="none"/>
                <w:tab w:val="left" w:pos="14450" w:leader="none"/>
                <w:tab w:val="left" w:pos="14875" w:leader="none"/>
                <w:tab w:val="left" w:pos="15300" w:leader="none"/>
                <w:tab w:val="left" w:pos="15725" w:leader="none"/>
                <w:tab w:val="left" w:pos="16150" w:leader="none"/>
                <w:tab w:val="left" w:pos="16575" w:leader="none"/>
                <w:tab w:val="left" w:pos="17000" w:leader="none"/>
                <w:tab w:val="left" w:pos="17425" w:leader="none"/>
                <w:tab w:val="left" w:pos="17850" w:leader="none"/>
                <w:tab w:val="left" w:pos="18275" w:leader="none"/>
                <w:tab w:val="left" w:pos="18700" w:leader="none"/>
                <w:tab w:val="left" w:pos="19125" w:leader="none"/>
                <w:tab w:val="left" w:pos="19550" w:leader="none"/>
                <w:tab w:val="left" w:pos="19975" w:leader="none"/>
                <w:tab w:val="left" w:pos="20400" w:leader="none"/>
                <w:tab w:val="left" w:pos="20825" w:leader="none"/>
                <w:tab w:val="left" w:pos="21250" w:leader="none"/>
                <w:tab w:val="left" w:pos="21675" w:leader="none"/>
                <w:tab w:val="left" w:pos="22100" w:leader="none"/>
                <w:tab w:val="left" w:pos="22525" w:leader="none"/>
                <w:tab w:val="left" w:pos="22950" w:leader="none"/>
                <w:tab w:val="left" w:pos="23375" w:leader="none"/>
                <w:tab w:val="left" w:pos="23800" w:leader="none"/>
                <w:tab w:val="left" w:pos="24225" w:leader="none"/>
                <w:tab w:val="left" w:pos="24650" w:leader="none"/>
                <w:tab w:val="left" w:pos="25075" w:leader="none"/>
                <w:tab w:val="left" w:pos="25500" w:leader="none"/>
                <w:tab w:val="left" w:pos="25925" w:leader="none"/>
                <w:tab w:val="left" w:pos="26350" w:leader="none"/>
                <w:tab w:val="left" w:pos="26775" w:leader="none"/>
                <w:tab w:val="left" w:pos="27200" w:leader="none"/>
              </w:tabs>
              <w:spacing w:lineRule="auto" w:line="240" w:before="0" w:after="0"/>
              <w:rPr>
                <w:rFonts w:ascii="Cambria" w:hAnsi="Cambria" w:eastAsia="ヒラギノ角ゴ Pro W3" w:cs="Times New Roman" w:asciiTheme="majorHAnsi" w:hAnsiTheme="majorHAnsi"/>
                <w:sz w:val="20"/>
                <w:szCs w:val="20"/>
                <w:lang w:eastAsia="ru-RU"/>
              </w:rPr>
            </w:pPr>
            <w:r>
              <w:rPr>
                <w:rFonts w:eastAsia="ヒラギノ角ゴ Pro W3" w:cs="Times New Roman" w:ascii="Cambria" w:hAnsi="Cambria" w:asciiTheme="majorHAnsi" w:hAnsiTheme="majorHAnsi"/>
                <w:sz w:val="20"/>
                <w:szCs w:val="20"/>
                <w:lang w:eastAsia="ru-RU"/>
              </w:rPr>
              <w:t>БИК :  044525593</w:t>
            </w:r>
          </w:p>
          <w:p>
            <w:pPr>
              <w:pStyle w:val="Normal"/>
              <w:tabs>
                <w:tab w:val="left" w:pos="425" w:leader="none"/>
                <w:tab w:val="left" w:pos="850" w:leader="none"/>
                <w:tab w:val="left" w:pos="1275" w:leader="none"/>
                <w:tab w:val="left" w:pos="1700" w:leader="none"/>
                <w:tab w:val="left" w:pos="2125" w:leader="none"/>
                <w:tab w:val="left" w:pos="2550" w:leader="none"/>
                <w:tab w:val="left" w:pos="2975" w:leader="none"/>
                <w:tab w:val="left" w:pos="3400" w:leader="none"/>
                <w:tab w:val="left" w:pos="3825" w:leader="none"/>
                <w:tab w:val="left" w:pos="4250" w:leader="none"/>
                <w:tab w:val="left" w:pos="4675" w:leader="none"/>
                <w:tab w:val="left" w:pos="5100" w:leader="none"/>
                <w:tab w:val="left" w:pos="5525" w:leader="none"/>
                <w:tab w:val="left" w:pos="5950" w:leader="none"/>
                <w:tab w:val="left" w:pos="6375" w:leader="none"/>
                <w:tab w:val="left" w:pos="6800" w:leader="none"/>
                <w:tab w:val="left" w:pos="7225" w:leader="none"/>
                <w:tab w:val="left" w:pos="7650" w:leader="none"/>
                <w:tab w:val="left" w:pos="8075" w:leader="none"/>
                <w:tab w:val="left" w:pos="8500" w:leader="none"/>
                <w:tab w:val="left" w:pos="8925" w:leader="none"/>
                <w:tab w:val="left" w:pos="9350" w:leader="none"/>
                <w:tab w:val="left" w:pos="9775" w:leader="none"/>
                <w:tab w:val="left" w:pos="10200" w:leader="none"/>
                <w:tab w:val="left" w:pos="10625" w:leader="none"/>
                <w:tab w:val="left" w:pos="11050" w:leader="none"/>
                <w:tab w:val="left" w:pos="11475" w:leader="none"/>
                <w:tab w:val="left" w:pos="11900" w:leader="none"/>
                <w:tab w:val="left" w:pos="12325" w:leader="none"/>
                <w:tab w:val="left" w:pos="12750" w:leader="none"/>
                <w:tab w:val="left" w:pos="13175" w:leader="none"/>
                <w:tab w:val="left" w:pos="13600" w:leader="none"/>
                <w:tab w:val="left" w:pos="14025" w:leader="none"/>
                <w:tab w:val="left" w:pos="14450" w:leader="none"/>
                <w:tab w:val="left" w:pos="14875" w:leader="none"/>
                <w:tab w:val="left" w:pos="15300" w:leader="none"/>
                <w:tab w:val="left" w:pos="15725" w:leader="none"/>
                <w:tab w:val="left" w:pos="16150" w:leader="none"/>
                <w:tab w:val="left" w:pos="16575" w:leader="none"/>
                <w:tab w:val="left" w:pos="17000" w:leader="none"/>
                <w:tab w:val="left" w:pos="17425" w:leader="none"/>
                <w:tab w:val="left" w:pos="17850" w:leader="none"/>
                <w:tab w:val="left" w:pos="18275" w:leader="none"/>
                <w:tab w:val="left" w:pos="18700" w:leader="none"/>
                <w:tab w:val="left" w:pos="19125" w:leader="none"/>
                <w:tab w:val="left" w:pos="19550" w:leader="none"/>
                <w:tab w:val="left" w:pos="19975" w:leader="none"/>
                <w:tab w:val="left" w:pos="20400" w:leader="none"/>
                <w:tab w:val="left" w:pos="20825" w:leader="none"/>
                <w:tab w:val="left" w:pos="21250" w:leader="none"/>
                <w:tab w:val="left" w:pos="21675" w:leader="none"/>
                <w:tab w:val="left" w:pos="22100" w:leader="none"/>
                <w:tab w:val="left" w:pos="22525" w:leader="none"/>
                <w:tab w:val="left" w:pos="22950" w:leader="none"/>
                <w:tab w:val="left" w:pos="23375" w:leader="none"/>
                <w:tab w:val="left" w:pos="23800" w:leader="none"/>
                <w:tab w:val="left" w:pos="24225" w:leader="none"/>
                <w:tab w:val="left" w:pos="24650" w:leader="none"/>
                <w:tab w:val="left" w:pos="25075" w:leader="none"/>
                <w:tab w:val="left" w:pos="25500" w:leader="none"/>
                <w:tab w:val="left" w:pos="25925" w:leader="none"/>
                <w:tab w:val="left" w:pos="26350" w:leader="none"/>
                <w:tab w:val="left" w:pos="26775" w:leader="none"/>
                <w:tab w:val="left" w:pos="27200" w:leader="none"/>
              </w:tabs>
              <w:spacing w:lineRule="auto" w:line="240" w:before="0" w:after="0"/>
              <w:rPr>
                <w:rFonts w:ascii="Cambria" w:hAnsi="Cambria" w:eastAsia="ヒラギノ角ゴ Pro W3" w:cs="Times New Roman" w:asciiTheme="majorHAnsi" w:hAnsiTheme="majorHAnsi"/>
                <w:sz w:val="20"/>
                <w:szCs w:val="20"/>
                <w:lang w:eastAsia="ru-RU"/>
              </w:rPr>
            </w:pPr>
            <w:r>
              <w:rPr>
                <w:rFonts w:eastAsia="ヒラギノ角ゴ Pro W3" w:cs="Times New Roman" w:ascii="Cambria" w:hAnsi="Cambria"/>
                <w:sz w:val="20"/>
                <w:szCs w:val="20"/>
                <w:lang w:eastAsia="ru-RU"/>
              </w:rPr>
            </w:r>
          </w:p>
          <w:p>
            <w:pPr>
              <w:pStyle w:val="Normal"/>
              <w:tabs>
                <w:tab w:val="left" w:pos="425" w:leader="none"/>
                <w:tab w:val="left" w:pos="850" w:leader="none"/>
                <w:tab w:val="left" w:pos="1275" w:leader="none"/>
                <w:tab w:val="left" w:pos="1700" w:leader="none"/>
                <w:tab w:val="left" w:pos="2125" w:leader="none"/>
                <w:tab w:val="left" w:pos="2550" w:leader="none"/>
                <w:tab w:val="left" w:pos="2975" w:leader="none"/>
                <w:tab w:val="left" w:pos="3400" w:leader="none"/>
                <w:tab w:val="left" w:pos="3825" w:leader="none"/>
                <w:tab w:val="left" w:pos="4250" w:leader="none"/>
                <w:tab w:val="left" w:pos="4675" w:leader="none"/>
                <w:tab w:val="left" w:pos="5100" w:leader="none"/>
                <w:tab w:val="left" w:pos="5525" w:leader="none"/>
                <w:tab w:val="left" w:pos="5950" w:leader="none"/>
                <w:tab w:val="left" w:pos="6375" w:leader="none"/>
                <w:tab w:val="left" w:pos="6800" w:leader="none"/>
                <w:tab w:val="left" w:pos="7225" w:leader="none"/>
                <w:tab w:val="left" w:pos="7650" w:leader="none"/>
                <w:tab w:val="left" w:pos="8075" w:leader="none"/>
                <w:tab w:val="left" w:pos="8500" w:leader="none"/>
                <w:tab w:val="left" w:pos="8925" w:leader="none"/>
                <w:tab w:val="left" w:pos="9350" w:leader="none"/>
                <w:tab w:val="left" w:pos="9775" w:leader="none"/>
                <w:tab w:val="left" w:pos="10200" w:leader="none"/>
                <w:tab w:val="left" w:pos="10625" w:leader="none"/>
                <w:tab w:val="left" w:pos="11050" w:leader="none"/>
                <w:tab w:val="left" w:pos="11475" w:leader="none"/>
                <w:tab w:val="left" w:pos="11900" w:leader="none"/>
                <w:tab w:val="left" w:pos="12325" w:leader="none"/>
                <w:tab w:val="left" w:pos="12750" w:leader="none"/>
                <w:tab w:val="left" w:pos="13175" w:leader="none"/>
                <w:tab w:val="left" w:pos="13600" w:leader="none"/>
                <w:tab w:val="left" w:pos="14025" w:leader="none"/>
                <w:tab w:val="left" w:pos="14450" w:leader="none"/>
                <w:tab w:val="left" w:pos="14875" w:leader="none"/>
                <w:tab w:val="left" w:pos="15300" w:leader="none"/>
                <w:tab w:val="left" w:pos="15725" w:leader="none"/>
                <w:tab w:val="left" w:pos="16150" w:leader="none"/>
                <w:tab w:val="left" w:pos="16575" w:leader="none"/>
                <w:tab w:val="left" w:pos="17000" w:leader="none"/>
                <w:tab w:val="left" w:pos="17425" w:leader="none"/>
                <w:tab w:val="left" w:pos="17850" w:leader="none"/>
                <w:tab w:val="left" w:pos="18275" w:leader="none"/>
                <w:tab w:val="left" w:pos="18700" w:leader="none"/>
                <w:tab w:val="left" w:pos="19125" w:leader="none"/>
                <w:tab w:val="left" w:pos="19550" w:leader="none"/>
                <w:tab w:val="left" w:pos="19975" w:leader="none"/>
                <w:tab w:val="left" w:pos="20400" w:leader="none"/>
                <w:tab w:val="left" w:pos="20825" w:leader="none"/>
                <w:tab w:val="left" w:pos="21250" w:leader="none"/>
                <w:tab w:val="left" w:pos="21675" w:leader="none"/>
                <w:tab w:val="left" w:pos="22100" w:leader="none"/>
                <w:tab w:val="left" w:pos="22525" w:leader="none"/>
                <w:tab w:val="left" w:pos="22950" w:leader="none"/>
                <w:tab w:val="left" w:pos="23375" w:leader="none"/>
                <w:tab w:val="left" w:pos="23800" w:leader="none"/>
                <w:tab w:val="left" w:pos="24225" w:leader="none"/>
                <w:tab w:val="left" w:pos="24650" w:leader="none"/>
                <w:tab w:val="left" w:pos="25075" w:leader="none"/>
                <w:tab w:val="left" w:pos="25500" w:leader="none"/>
                <w:tab w:val="left" w:pos="25925" w:leader="none"/>
                <w:tab w:val="left" w:pos="26350" w:leader="none"/>
                <w:tab w:val="left" w:pos="26775" w:leader="none"/>
                <w:tab w:val="left" w:pos="27200" w:leader="none"/>
              </w:tabs>
              <w:spacing w:lineRule="auto" w:line="240" w:before="0" w:after="0"/>
              <w:rPr>
                <w:rFonts w:ascii="Cambria" w:hAnsi="Cambria" w:eastAsia="ヒラギノ角ゴ Pro W3" w:cs="Times New Roman" w:asciiTheme="majorHAnsi" w:hAnsiTheme="majorHAnsi"/>
                <w:sz w:val="20"/>
                <w:szCs w:val="20"/>
                <w:lang w:eastAsia="ru-RU"/>
              </w:rPr>
            </w:pPr>
            <w:r>
              <w:rPr>
                <w:rFonts w:eastAsia="ヒラギノ角ゴ Pro W3" w:cs="Times New Roman" w:ascii="Cambria" w:hAnsi="Cambria"/>
                <w:sz w:val="20"/>
                <w:szCs w:val="20"/>
                <w:lang w:eastAsia="ru-RU"/>
              </w:rPr>
            </w:r>
          </w:p>
          <w:p>
            <w:pPr>
              <w:pStyle w:val="Normal"/>
              <w:tabs>
                <w:tab w:val="left" w:pos="425" w:leader="none"/>
                <w:tab w:val="left" w:pos="850" w:leader="none"/>
                <w:tab w:val="left" w:pos="1275" w:leader="none"/>
                <w:tab w:val="left" w:pos="1700" w:leader="none"/>
                <w:tab w:val="left" w:pos="2125" w:leader="none"/>
                <w:tab w:val="left" w:pos="2550" w:leader="none"/>
                <w:tab w:val="left" w:pos="2975" w:leader="none"/>
                <w:tab w:val="left" w:pos="3400" w:leader="none"/>
                <w:tab w:val="left" w:pos="3825" w:leader="none"/>
                <w:tab w:val="left" w:pos="4250" w:leader="none"/>
                <w:tab w:val="left" w:pos="4675" w:leader="none"/>
                <w:tab w:val="left" w:pos="5100" w:leader="none"/>
                <w:tab w:val="left" w:pos="5525" w:leader="none"/>
                <w:tab w:val="left" w:pos="5950" w:leader="none"/>
                <w:tab w:val="left" w:pos="6375" w:leader="none"/>
                <w:tab w:val="left" w:pos="6800" w:leader="none"/>
                <w:tab w:val="left" w:pos="7225" w:leader="none"/>
                <w:tab w:val="left" w:pos="7650" w:leader="none"/>
                <w:tab w:val="left" w:pos="8075" w:leader="none"/>
                <w:tab w:val="left" w:pos="8500" w:leader="none"/>
                <w:tab w:val="left" w:pos="8925" w:leader="none"/>
                <w:tab w:val="left" w:pos="9350" w:leader="none"/>
                <w:tab w:val="left" w:pos="9775" w:leader="none"/>
                <w:tab w:val="left" w:pos="10200" w:leader="none"/>
                <w:tab w:val="left" w:pos="10625" w:leader="none"/>
                <w:tab w:val="left" w:pos="11050" w:leader="none"/>
                <w:tab w:val="left" w:pos="11475" w:leader="none"/>
                <w:tab w:val="left" w:pos="11900" w:leader="none"/>
                <w:tab w:val="left" w:pos="12325" w:leader="none"/>
                <w:tab w:val="left" w:pos="12750" w:leader="none"/>
                <w:tab w:val="left" w:pos="13175" w:leader="none"/>
                <w:tab w:val="left" w:pos="13600" w:leader="none"/>
                <w:tab w:val="left" w:pos="14025" w:leader="none"/>
                <w:tab w:val="left" w:pos="14450" w:leader="none"/>
                <w:tab w:val="left" w:pos="14875" w:leader="none"/>
                <w:tab w:val="left" w:pos="15300" w:leader="none"/>
                <w:tab w:val="left" w:pos="15725" w:leader="none"/>
                <w:tab w:val="left" w:pos="16150" w:leader="none"/>
                <w:tab w:val="left" w:pos="16575" w:leader="none"/>
                <w:tab w:val="left" w:pos="17000" w:leader="none"/>
                <w:tab w:val="left" w:pos="17425" w:leader="none"/>
                <w:tab w:val="left" w:pos="17850" w:leader="none"/>
                <w:tab w:val="left" w:pos="18275" w:leader="none"/>
                <w:tab w:val="left" w:pos="18700" w:leader="none"/>
                <w:tab w:val="left" w:pos="19125" w:leader="none"/>
                <w:tab w:val="left" w:pos="19550" w:leader="none"/>
                <w:tab w:val="left" w:pos="19975" w:leader="none"/>
                <w:tab w:val="left" w:pos="20400" w:leader="none"/>
                <w:tab w:val="left" w:pos="20825" w:leader="none"/>
                <w:tab w:val="left" w:pos="21250" w:leader="none"/>
                <w:tab w:val="left" w:pos="21675" w:leader="none"/>
                <w:tab w:val="left" w:pos="22100" w:leader="none"/>
                <w:tab w:val="left" w:pos="22525" w:leader="none"/>
                <w:tab w:val="left" w:pos="22950" w:leader="none"/>
                <w:tab w:val="left" w:pos="23375" w:leader="none"/>
                <w:tab w:val="left" w:pos="23800" w:leader="none"/>
                <w:tab w:val="left" w:pos="24225" w:leader="none"/>
                <w:tab w:val="left" w:pos="24650" w:leader="none"/>
                <w:tab w:val="left" w:pos="25075" w:leader="none"/>
                <w:tab w:val="left" w:pos="25500" w:leader="none"/>
                <w:tab w:val="left" w:pos="25925" w:leader="none"/>
                <w:tab w:val="left" w:pos="26350" w:leader="none"/>
                <w:tab w:val="left" w:pos="26775" w:leader="none"/>
                <w:tab w:val="left" w:pos="27200" w:leader="none"/>
              </w:tabs>
              <w:spacing w:lineRule="auto" w:line="240" w:before="0" w:after="0"/>
              <w:rPr>
                <w:rFonts w:ascii="Cambria" w:hAnsi="Cambria" w:eastAsia="ヒラギノ角ゴ Pro W3" w:cs="Times New Roman" w:asciiTheme="majorHAnsi" w:hAnsiTheme="majorHAnsi"/>
                <w:sz w:val="20"/>
                <w:szCs w:val="20"/>
                <w:lang w:eastAsia="ru-RU"/>
              </w:rPr>
            </w:pPr>
            <w:r>
              <w:rPr>
                <w:rFonts w:eastAsia="ヒラギノ角ゴ Pro W3" w:cs="Times New Roman" w:ascii="Cambria" w:hAnsi="Cambria"/>
                <w:sz w:val="20"/>
                <w:szCs w:val="20"/>
                <w:lang w:eastAsia="ru-RU"/>
              </w:rPr>
            </w:r>
          </w:p>
          <w:p>
            <w:pPr>
              <w:pStyle w:val="Normal"/>
              <w:tabs>
                <w:tab w:val="left" w:pos="425" w:leader="none"/>
                <w:tab w:val="left" w:pos="850" w:leader="none"/>
                <w:tab w:val="left" w:pos="1275" w:leader="none"/>
                <w:tab w:val="left" w:pos="1700" w:leader="none"/>
                <w:tab w:val="left" w:pos="2125" w:leader="none"/>
                <w:tab w:val="left" w:pos="2550" w:leader="none"/>
                <w:tab w:val="left" w:pos="2975" w:leader="none"/>
                <w:tab w:val="left" w:pos="3400" w:leader="none"/>
                <w:tab w:val="left" w:pos="3825" w:leader="none"/>
                <w:tab w:val="left" w:pos="4250" w:leader="none"/>
                <w:tab w:val="left" w:pos="4675" w:leader="none"/>
                <w:tab w:val="left" w:pos="5100" w:leader="none"/>
                <w:tab w:val="left" w:pos="5525" w:leader="none"/>
                <w:tab w:val="left" w:pos="5950" w:leader="none"/>
                <w:tab w:val="left" w:pos="6375" w:leader="none"/>
                <w:tab w:val="left" w:pos="6800" w:leader="none"/>
                <w:tab w:val="left" w:pos="7225" w:leader="none"/>
                <w:tab w:val="left" w:pos="7650" w:leader="none"/>
                <w:tab w:val="left" w:pos="8075" w:leader="none"/>
                <w:tab w:val="left" w:pos="8500" w:leader="none"/>
                <w:tab w:val="left" w:pos="8925" w:leader="none"/>
                <w:tab w:val="left" w:pos="9350" w:leader="none"/>
                <w:tab w:val="left" w:pos="9775" w:leader="none"/>
                <w:tab w:val="left" w:pos="10200" w:leader="none"/>
                <w:tab w:val="left" w:pos="10625" w:leader="none"/>
                <w:tab w:val="left" w:pos="11050" w:leader="none"/>
                <w:tab w:val="left" w:pos="11475" w:leader="none"/>
                <w:tab w:val="left" w:pos="11900" w:leader="none"/>
                <w:tab w:val="left" w:pos="12325" w:leader="none"/>
                <w:tab w:val="left" w:pos="12750" w:leader="none"/>
                <w:tab w:val="left" w:pos="13175" w:leader="none"/>
                <w:tab w:val="left" w:pos="13600" w:leader="none"/>
                <w:tab w:val="left" w:pos="14025" w:leader="none"/>
                <w:tab w:val="left" w:pos="14450" w:leader="none"/>
                <w:tab w:val="left" w:pos="14875" w:leader="none"/>
                <w:tab w:val="left" w:pos="15300" w:leader="none"/>
                <w:tab w:val="left" w:pos="15725" w:leader="none"/>
                <w:tab w:val="left" w:pos="16150" w:leader="none"/>
                <w:tab w:val="left" w:pos="16575" w:leader="none"/>
                <w:tab w:val="left" w:pos="17000" w:leader="none"/>
                <w:tab w:val="left" w:pos="17425" w:leader="none"/>
                <w:tab w:val="left" w:pos="17850" w:leader="none"/>
                <w:tab w:val="left" w:pos="18275" w:leader="none"/>
                <w:tab w:val="left" w:pos="18700" w:leader="none"/>
                <w:tab w:val="left" w:pos="19125" w:leader="none"/>
                <w:tab w:val="left" w:pos="19550" w:leader="none"/>
                <w:tab w:val="left" w:pos="19975" w:leader="none"/>
                <w:tab w:val="left" w:pos="20400" w:leader="none"/>
                <w:tab w:val="left" w:pos="20825" w:leader="none"/>
                <w:tab w:val="left" w:pos="21250" w:leader="none"/>
                <w:tab w:val="left" w:pos="21675" w:leader="none"/>
                <w:tab w:val="left" w:pos="22100" w:leader="none"/>
                <w:tab w:val="left" w:pos="22525" w:leader="none"/>
                <w:tab w:val="left" w:pos="22950" w:leader="none"/>
                <w:tab w:val="left" w:pos="23375" w:leader="none"/>
                <w:tab w:val="left" w:pos="23800" w:leader="none"/>
                <w:tab w:val="left" w:pos="24225" w:leader="none"/>
                <w:tab w:val="left" w:pos="24650" w:leader="none"/>
                <w:tab w:val="left" w:pos="25075" w:leader="none"/>
                <w:tab w:val="left" w:pos="25500" w:leader="none"/>
                <w:tab w:val="left" w:pos="25925" w:leader="none"/>
                <w:tab w:val="left" w:pos="26350" w:leader="none"/>
                <w:tab w:val="left" w:pos="26775" w:leader="none"/>
                <w:tab w:val="left" w:pos="27200" w:leader="none"/>
              </w:tabs>
              <w:spacing w:lineRule="auto" w:line="240" w:before="0" w:after="0"/>
              <w:rPr>
                <w:rFonts w:ascii="Cambria" w:hAnsi="Cambria" w:eastAsia="ヒラギノ角ゴ Pro W3" w:cs="Times New Roman" w:asciiTheme="majorHAnsi" w:hAnsiTheme="majorHAnsi"/>
                <w:sz w:val="20"/>
                <w:szCs w:val="20"/>
                <w:lang w:eastAsia="ru-RU"/>
              </w:rPr>
            </w:pPr>
            <w:r>
              <w:rPr>
                <w:rFonts w:eastAsia="ヒラギノ角ゴ Pro W3" w:cs="Times New Roman" w:ascii="Cambria" w:hAnsi="Cambria" w:asciiTheme="majorHAnsi" w:hAnsiTheme="majorHAnsi"/>
                <w:sz w:val="20"/>
                <w:szCs w:val="20"/>
                <w:lang w:eastAsia="ru-RU"/>
              </w:rPr>
              <w:t>Генеральный директор</w:t>
            </w:r>
          </w:p>
          <w:p>
            <w:pPr>
              <w:pStyle w:val="Normal"/>
              <w:tabs>
                <w:tab w:val="left" w:pos="425" w:leader="none"/>
                <w:tab w:val="left" w:pos="850" w:leader="none"/>
                <w:tab w:val="left" w:pos="1275" w:leader="none"/>
                <w:tab w:val="left" w:pos="1700" w:leader="none"/>
                <w:tab w:val="left" w:pos="2125" w:leader="none"/>
                <w:tab w:val="left" w:pos="2550" w:leader="none"/>
                <w:tab w:val="left" w:pos="2975" w:leader="none"/>
                <w:tab w:val="left" w:pos="3400" w:leader="none"/>
                <w:tab w:val="left" w:pos="3825" w:leader="none"/>
                <w:tab w:val="left" w:pos="4250" w:leader="none"/>
                <w:tab w:val="left" w:pos="4675" w:leader="none"/>
                <w:tab w:val="left" w:pos="5100" w:leader="none"/>
                <w:tab w:val="left" w:pos="5525" w:leader="none"/>
                <w:tab w:val="left" w:pos="5950" w:leader="none"/>
                <w:tab w:val="left" w:pos="6375" w:leader="none"/>
                <w:tab w:val="left" w:pos="6800" w:leader="none"/>
                <w:tab w:val="left" w:pos="7225" w:leader="none"/>
                <w:tab w:val="left" w:pos="7650" w:leader="none"/>
                <w:tab w:val="left" w:pos="8075" w:leader="none"/>
                <w:tab w:val="left" w:pos="8500" w:leader="none"/>
                <w:tab w:val="left" w:pos="8925" w:leader="none"/>
                <w:tab w:val="left" w:pos="9350" w:leader="none"/>
                <w:tab w:val="left" w:pos="9775" w:leader="none"/>
                <w:tab w:val="left" w:pos="10200" w:leader="none"/>
                <w:tab w:val="left" w:pos="10625" w:leader="none"/>
                <w:tab w:val="left" w:pos="11050" w:leader="none"/>
                <w:tab w:val="left" w:pos="11475" w:leader="none"/>
                <w:tab w:val="left" w:pos="11900" w:leader="none"/>
                <w:tab w:val="left" w:pos="12325" w:leader="none"/>
                <w:tab w:val="left" w:pos="12750" w:leader="none"/>
                <w:tab w:val="left" w:pos="13175" w:leader="none"/>
                <w:tab w:val="left" w:pos="13600" w:leader="none"/>
                <w:tab w:val="left" w:pos="14025" w:leader="none"/>
                <w:tab w:val="left" w:pos="14450" w:leader="none"/>
                <w:tab w:val="left" w:pos="14875" w:leader="none"/>
                <w:tab w:val="left" w:pos="15300" w:leader="none"/>
                <w:tab w:val="left" w:pos="15725" w:leader="none"/>
                <w:tab w:val="left" w:pos="16150" w:leader="none"/>
                <w:tab w:val="left" w:pos="16575" w:leader="none"/>
                <w:tab w:val="left" w:pos="17000" w:leader="none"/>
                <w:tab w:val="left" w:pos="17425" w:leader="none"/>
                <w:tab w:val="left" w:pos="17850" w:leader="none"/>
                <w:tab w:val="left" w:pos="18275" w:leader="none"/>
                <w:tab w:val="left" w:pos="18700" w:leader="none"/>
                <w:tab w:val="left" w:pos="19125" w:leader="none"/>
                <w:tab w:val="left" w:pos="19550" w:leader="none"/>
                <w:tab w:val="left" w:pos="19975" w:leader="none"/>
                <w:tab w:val="left" w:pos="20400" w:leader="none"/>
                <w:tab w:val="left" w:pos="20825" w:leader="none"/>
                <w:tab w:val="left" w:pos="21250" w:leader="none"/>
                <w:tab w:val="left" w:pos="21675" w:leader="none"/>
                <w:tab w:val="left" w:pos="22100" w:leader="none"/>
                <w:tab w:val="left" w:pos="22525" w:leader="none"/>
                <w:tab w:val="left" w:pos="22950" w:leader="none"/>
                <w:tab w:val="left" w:pos="23375" w:leader="none"/>
                <w:tab w:val="left" w:pos="23800" w:leader="none"/>
                <w:tab w:val="left" w:pos="24225" w:leader="none"/>
                <w:tab w:val="left" w:pos="24650" w:leader="none"/>
                <w:tab w:val="left" w:pos="25075" w:leader="none"/>
                <w:tab w:val="left" w:pos="25500" w:leader="none"/>
                <w:tab w:val="left" w:pos="25925" w:leader="none"/>
                <w:tab w:val="left" w:pos="26350" w:leader="none"/>
                <w:tab w:val="left" w:pos="26775" w:leader="none"/>
                <w:tab w:val="left" w:pos="27200" w:leader="none"/>
              </w:tabs>
              <w:spacing w:lineRule="auto" w:line="240" w:before="0" w:after="0"/>
              <w:rPr>
                <w:rFonts w:ascii="Cambria" w:hAnsi="Cambria" w:eastAsia="ヒラギノ角ゴ Pro W3" w:cs="Times New Roman" w:asciiTheme="majorHAnsi" w:hAnsiTheme="majorHAnsi"/>
                <w:sz w:val="20"/>
                <w:szCs w:val="20"/>
                <w:lang w:eastAsia="ru-RU"/>
              </w:rPr>
            </w:pPr>
            <w:r>
              <w:rPr>
                <w:rFonts w:eastAsia="ヒラギノ角ゴ Pro W3" w:cs="Times New Roman" w:ascii="Cambria" w:hAnsi="Cambria"/>
                <w:sz w:val="20"/>
                <w:szCs w:val="20"/>
                <w:lang w:eastAsia="ru-RU"/>
              </w:rPr>
            </w:r>
          </w:p>
          <w:p>
            <w:pPr>
              <w:pStyle w:val="Normal"/>
              <w:tabs>
                <w:tab w:val="left" w:pos="425" w:leader="none"/>
                <w:tab w:val="left" w:pos="850" w:leader="none"/>
                <w:tab w:val="left" w:pos="1275" w:leader="none"/>
                <w:tab w:val="left" w:pos="1700" w:leader="none"/>
                <w:tab w:val="left" w:pos="2125" w:leader="none"/>
                <w:tab w:val="left" w:pos="2550" w:leader="none"/>
                <w:tab w:val="left" w:pos="2975" w:leader="none"/>
                <w:tab w:val="left" w:pos="3400" w:leader="none"/>
                <w:tab w:val="left" w:pos="3825" w:leader="none"/>
                <w:tab w:val="left" w:pos="4250" w:leader="none"/>
                <w:tab w:val="left" w:pos="4675" w:leader="none"/>
                <w:tab w:val="left" w:pos="5100" w:leader="none"/>
                <w:tab w:val="left" w:pos="5525" w:leader="none"/>
                <w:tab w:val="left" w:pos="5950" w:leader="none"/>
                <w:tab w:val="left" w:pos="6375" w:leader="none"/>
                <w:tab w:val="left" w:pos="6800" w:leader="none"/>
                <w:tab w:val="left" w:pos="7225" w:leader="none"/>
                <w:tab w:val="left" w:pos="7650" w:leader="none"/>
                <w:tab w:val="left" w:pos="8075" w:leader="none"/>
                <w:tab w:val="left" w:pos="8500" w:leader="none"/>
                <w:tab w:val="left" w:pos="8925" w:leader="none"/>
                <w:tab w:val="left" w:pos="9350" w:leader="none"/>
                <w:tab w:val="left" w:pos="9775" w:leader="none"/>
                <w:tab w:val="left" w:pos="10200" w:leader="none"/>
                <w:tab w:val="left" w:pos="10625" w:leader="none"/>
                <w:tab w:val="left" w:pos="11050" w:leader="none"/>
                <w:tab w:val="left" w:pos="11475" w:leader="none"/>
                <w:tab w:val="left" w:pos="11900" w:leader="none"/>
                <w:tab w:val="left" w:pos="12325" w:leader="none"/>
                <w:tab w:val="left" w:pos="12750" w:leader="none"/>
                <w:tab w:val="left" w:pos="13175" w:leader="none"/>
                <w:tab w:val="left" w:pos="13600" w:leader="none"/>
                <w:tab w:val="left" w:pos="14025" w:leader="none"/>
                <w:tab w:val="left" w:pos="14450" w:leader="none"/>
                <w:tab w:val="left" w:pos="14875" w:leader="none"/>
                <w:tab w:val="left" w:pos="15300" w:leader="none"/>
                <w:tab w:val="left" w:pos="15725" w:leader="none"/>
                <w:tab w:val="left" w:pos="16150" w:leader="none"/>
                <w:tab w:val="left" w:pos="16575" w:leader="none"/>
                <w:tab w:val="left" w:pos="17000" w:leader="none"/>
                <w:tab w:val="left" w:pos="17425" w:leader="none"/>
                <w:tab w:val="left" w:pos="17850" w:leader="none"/>
                <w:tab w:val="left" w:pos="18275" w:leader="none"/>
                <w:tab w:val="left" w:pos="18700" w:leader="none"/>
                <w:tab w:val="left" w:pos="19125" w:leader="none"/>
                <w:tab w:val="left" w:pos="19550" w:leader="none"/>
                <w:tab w:val="left" w:pos="19975" w:leader="none"/>
                <w:tab w:val="left" w:pos="20400" w:leader="none"/>
                <w:tab w:val="left" w:pos="20825" w:leader="none"/>
                <w:tab w:val="left" w:pos="21250" w:leader="none"/>
                <w:tab w:val="left" w:pos="21675" w:leader="none"/>
                <w:tab w:val="left" w:pos="22100" w:leader="none"/>
                <w:tab w:val="left" w:pos="22525" w:leader="none"/>
                <w:tab w:val="left" w:pos="22950" w:leader="none"/>
                <w:tab w:val="left" w:pos="23375" w:leader="none"/>
                <w:tab w:val="left" w:pos="23800" w:leader="none"/>
                <w:tab w:val="left" w:pos="24225" w:leader="none"/>
                <w:tab w:val="left" w:pos="24650" w:leader="none"/>
                <w:tab w:val="left" w:pos="25075" w:leader="none"/>
                <w:tab w:val="left" w:pos="25500" w:leader="none"/>
                <w:tab w:val="left" w:pos="25925" w:leader="none"/>
                <w:tab w:val="left" w:pos="26350" w:leader="none"/>
                <w:tab w:val="left" w:pos="26775" w:leader="none"/>
                <w:tab w:val="left" w:pos="27200" w:leader="none"/>
              </w:tabs>
              <w:spacing w:lineRule="auto" w:line="240" w:before="0" w:after="0"/>
              <w:rPr>
                <w:rFonts w:ascii="Cambria" w:hAnsi="Cambria" w:eastAsia="ヒラギノ角ゴ Pro W3" w:cs="Times New Roman" w:asciiTheme="majorHAnsi" w:hAnsiTheme="majorHAnsi"/>
                <w:sz w:val="20"/>
                <w:szCs w:val="20"/>
                <w:lang w:eastAsia="ru-RU"/>
              </w:rPr>
            </w:pPr>
            <w:r>
              <w:rPr>
                <w:rFonts w:eastAsia="ヒラギノ角ゴ Pro W3" w:cs="Times New Roman" w:ascii="Cambria" w:hAnsi="Cambria" w:asciiTheme="majorHAnsi" w:hAnsiTheme="majorHAnsi"/>
                <w:sz w:val="20"/>
                <w:szCs w:val="20"/>
                <w:lang w:eastAsia="ru-RU"/>
              </w:rPr>
              <w:t>____________________/ Гераськин Д.А.</w:t>
            </w:r>
          </w:p>
          <w:p>
            <w:pPr>
              <w:pStyle w:val="Normal"/>
              <w:tabs>
                <w:tab w:val="left" w:pos="425" w:leader="none"/>
                <w:tab w:val="left" w:pos="850" w:leader="none"/>
                <w:tab w:val="left" w:pos="1275" w:leader="none"/>
                <w:tab w:val="left" w:pos="1700" w:leader="none"/>
                <w:tab w:val="left" w:pos="2125" w:leader="none"/>
                <w:tab w:val="left" w:pos="2550" w:leader="none"/>
                <w:tab w:val="left" w:pos="2975" w:leader="none"/>
                <w:tab w:val="left" w:pos="3400" w:leader="none"/>
                <w:tab w:val="left" w:pos="3825" w:leader="none"/>
                <w:tab w:val="left" w:pos="4250" w:leader="none"/>
                <w:tab w:val="left" w:pos="4675" w:leader="none"/>
                <w:tab w:val="left" w:pos="5100" w:leader="none"/>
                <w:tab w:val="left" w:pos="5525" w:leader="none"/>
                <w:tab w:val="left" w:pos="5950" w:leader="none"/>
                <w:tab w:val="left" w:pos="6375" w:leader="none"/>
                <w:tab w:val="left" w:pos="6800" w:leader="none"/>
                <w:tab w:val="left" w:pos="7225" w:leader="none"/>
                <w:tab w:val="left" w:pos="7650" w:leader="none"/>
                <w:tab w:val="left" w:pos="8075" w:leader="none"/>
                <w:tab w:val="left" w:pos="8500" w:leader="none"/>
                <w:tab w:val="left" w:pos="8925" w:leader="none"/>
                <w:tab w:val="left" w:pos="9350" w:leader="none"/>
                <w:tab w:val="left" w:pos="9775" w:leader="none"/>
                <w:tab w:val="left" w:pos="10200" w:leader="none"/>
                <w:tab w:val="left" w:pos="10625" w:leader="none"/>
                <w:tab w:val="left" w:pos="11050" w:leader="none"/>
                <w:tab w:val="left" w:pos="11475" w:leader="none"/>
                <w:tab w:val="left" w:pos="11900" w:leader="none"/>
                <w:tab w:val="left" w:pos="12325" w:leader="none"/>
                <w:tab w:val="left" w:pos="12750" w:leader="none"/>
                <w:tab w:val="left" w:pos="13175" w:leader="none"/>
                <w:tab w:val="left" w:pos="13600" w:leader="none"/>
                <w:tab w:val="left" w:pos="14025" w:leader="none"/>
                <w:tab w:val="left" w:pos="14450" w:leader="none"/>
                <w:tab w:val="left" w:pos="14875" w:leader="none"/>
                <w:tab w:val="left" w:pos="15300" w:leader="none"/>
                <w:tab w:val="left" w:pos="15725" w:leader="none"/>
                <w:tab w:val="left" w:pos="16150" w:leader="none"/>
                <w:tab w:val="left" w:pos="16575" w:leader="none"/>
                <w:tab w:val="left" w:pos="17000" w:leader="none"/>
                <w:tab w:val="left" w:pos="17425" w:leader="none"/>
                <w:tab w:val="left" w:pos="17850" w:leader="none"/>
                <w:tab w:val="left" w:pos="18275" w:leader="none"/>
                <w:tab w:val="left" w:pos="18700" w:leader="none"/>
                <w:tab w:val="left" w:pos="19125" w:leader="none"/>
                <w:tab w:val="left" w:pos="19550" w:leader="none"/>
                <w:tab w:val="left" w:pos="19975" w:leader="none"/>
                <w:tab w:val="left" w:pos="20400" w:leader="none"/>
                <w:tab w:val="left" w:pos="20825" w:leader="none"/>
                <w:tab w:val="left" w:pos="21250" w:leader="none"/>
                <w:tab w:val="left" w:pos="21675" w:leader="none"/>
                <w:tab w:val="left" w:pos="22100" w:leader="none"/>
                <w:tab w:val="left" w:pos="22525" w:leader="none"/>
                <w:tab w:val="left" w:pos="22950" w:leader="none"/>
                <w:tab w:val="left" w:pos="23375" w:leader="none"/>
                <w:tab w:val="left" w:pos="23800" w:leader="none"/>
                <w:tab w:val="left" w:pos="24225" w:leader="none"/>
                <w:tab w:val="left" w:pos="24650" w:leader="none"/>
                <w:tab w:val="left" w:pos="25075" w:leader="none"/>
                <w:tab w:val="left" w:pos="25500" w:leader="none"/>
                <w:tab w:val="left" w:pos="25925" w:leader="none"/>
                <w:tab w:val="left" w:pos="26350" w:leader="none"/>
                <w:tab w:val="left" w:pos="26775" w:leader="none"/>
                <w:tab w:val="left" w:pos="27200" w:leader="none"/>
              </w:tabs>
              <w:spacing w:lineRule="auto" w:line="240" w:before="0" w:after="0"/>
              <w:rPr>
                <w:rFonts w:ascii="Cambria" w:hAnsi="Cambria" w:eastAsia="ヒラギノ角ゴ Pro W3" w:cs="Times New Roman" w:asciiTheme="majorHAnsi" w:hAnsiTheme="majorHAnsi"/>
                <w:sz w:val="20"/>
                <w:szCs w:val="20"/>
                <w:lang w:eastAsia="ru-RU"/>
              </w:rPr>
            </w:pPr>
            <w:r>
              <w:rPr>
                <w:rFonts w:eastAsia="ヒラギノ角ゴ Pro W3" w:cs="Times New Roman" w:ascii="Cambria" w:hAnsi="Cambria"/>
                <w:sz w:val="20"/>
                <w:szCs w:val="20"/>
                <w:lang w:eastAsia="ru-RU"/>
              </w:rPr>
            </w:r>
          </w:p>
          <w:p>
            <w:pPr>
              <w:pStyle w:val="Normal"/>
              <w:tabs>
                <w:tab w:val="left" w:pos="425" w:leader="none"/>
                <w:tab w:val="left" w:pos="850" w:leader="none"/>
                <w:tab w:val="left" w:pos="1275" w:leader="none"/>
                <w:tab w:val="left" w:pos="1700" w:leader="none"/>
                <w:tab w:val="left" w:pos="2125" w:leader="none"/>
                <w:tab w:val="left" w:pos="2550" w:leader="none"/>
                <w:tab w:val="left" w:pos="2975" w:leader="none"/>
                <w:tab w:val="left" w:pos="3400" w:leader="none"/>
                <w:tab w:val="left" w:pos="3825" w:leader="none"/>
                <w:tab w:val="left" w:pos="4250" w:leader="none"/>
                <w:tab w:val="left" w:pos="4675" w:leader="none"/>
                <w:tab w:val="left" w:pos="5100" w:leader="none"/>
                <w:tab w:val="left" w:pos="5525" w:leader="none"/>
                <w:tab w:val="left" w:pos="5950" w:leader="none"/>
                <w:tab w:val="left" w:pos="6375" w:leader="none"/>
                <w:tab w:val="left" w:pos="6800" w:leader="none"/>
                <w:tab w:val="left" w:pos="7225" w:leader="none"/>
                <w:tab w:val="left" w:pos="7650" w:leader="none"/>
                <w:tab w:val="left" w:pos="8075" w:leader="none"/>
                <w:tab w:val="left" w:pos="8500" w:leader="none"/>
                <w:tab w:val="left" w:pos="8925" w:leader="none"/>
                <w:tab w:val="left" w:pos="9350" w:leader="none"/>
                <w:tab w:val="left" w:pos="9775" w:leader="none"/>
                <w:tab w:val="left" w:pos="10200" w:leader="none"/>
                <w:tab w:val="left" w:pos="10625" w:leader="none"/>
                <w:tab w:val="left" w:pos="11050" w:leader="none"/>
                <w:tab w:val="left" w:pos="11475" w:leader="none"/>
                <w:tab w:val="left" w:pos="11900" w:leader="none"/>
                <w:tab w:val="left" w:pos="12325" w:leader="none"/>
                <w:tab w:val="left" w:pos="12750" w:leader="none"/>
                <w:tab w:val="left" w:pos="13175" w:leader="none"/>
                <w:tab w:val="left" w:pos="13600" w:leader="none"/>
                <w:tab w:val="left" w:pos="14025" w:leader="none"/>
                <w:tab w:val="left" w:pos="14450" w:leader="none"/>
                <w:tab w:val="left" w:pos="14875" w:leader="none"/>
                <w:tab w:val="left" w:pos="15300" w:leader="none"/>
                <w:tab w:val="left" w:pos="15725" w:leader="none"/>
                <w:tab w:val="left" w:pos="16150" w:leader="none"/>
                <w:tab w:val="left" w:pos="16575" w:leader="none"/>
                <w:tab w:val="left" w:pos="17000" w:leader="none"/>
                <w:tab w:val="left" w:pos="17425" w:leader="none"/>
                <w:tab w:val="left" w:pos="17850" w:leader="none"/>
                <w:tab w:val="left" w:pos="18275" w:leader="none"/>
                <w:tab w:val="left" w:pos="18700" w:leader="none"/>
                <w:tab w:val="left" w:pos="19125" w:leader="none"/>
                <w:tab w:val="left" w:pos="19550" w:leader="none"/>
                <w:tab w:val="left" w:pos="19975" w:leader="none"/>
                <w:tab w:val="left" w:pos="20400" w:leader="none"/>
                <w:tab w:val="left" w:pos="20825" w:leader="none"/>
                <w:tab w:val="left" w:pos="21250" w:leader="none"/>
                <w:tab w:val="left" w:pos="21675" w:leader="none"/>
                <w:tab w:val="left" w:pos="22100" w:leader="none"/>
                <w:tab w:val="left" w:pos="22525" w:leader="none"/>
                <w:tab w:val="left" w:pos="22950" w:leader="none"/>
                <w:tab w:val="left" w:pos="23375" w:leader="none"/>
                <w:tab w:val="left" w:pos="23800" w:leader="none"/>
                <w:tab w:val="left" w:pos="24225" w:leader="none"/>
                <w:tab w:val="left" w:pos="24650" w:leader="none"/>
                <w:tab w:val="left" w:pos="25075" w:leader="none"/>
                <w:tab w:val="left" w:pos="25500" w:leader="none"/>
                <w:tab w:val="left" w:pos="25925" w:leader="none"/>
                <w:tab w:val="left" w:pos="26350" w:leader="none"/>
                <w:tab w:val="left" w:pos="26775" w:leader="none"/>
                <w:tab w:val="left" w:pos="27200" w:leader="none"/>
              </w:tabs>
              <w:spacing w:lineRule="auto" w:line="240" w:before="0" w:after="0"/>
              <w:rPr>
                <w:rFonts w:ascii="Cambria" w:hAnsi="Cambria" w:eastAsia="ヒラギノ角ゴ Pro W3" w:cs="Times New Roman" w:asciiTheme="majorHAnsi" w:hAnsiTheme="majorHAnsi"/>
                <w:sz w:val="20"/>
                <w:szCs w:val="20"/>
                <w:lang w:eastAsia="ru-RU"/>
              </w:rPr>
            </w:pPr>
            <w:r>
              <w:rPr>
                <w:rFonts w:eastAsia="ヒラギノ角ゴ Pro W3" w:cs="Times New Roman" w:ascii="Cambria" w:hAnsi="Cambria"/>
                <w:sz w:val="20"/>
                <w:szCs w:val="20"/>
                <w:lang w:eastAsia="ru-RU"/>
              </w:rPr>
            </w:r>
          </w:p>
          <w:p>
            <w:pPr>
              <w:pStyle w:val="Normal"/>
              <w:tabs>
                <w:tab w:val="left" w:pos="425" w:leader="none"/>
                <w:tab w:val="left" w:pos="850" w:leader="none"/>
                <w:tab w:val="left" w:pos="1275" w:leader="none"/>
                <w:tab w:val="left" w:pos="1700" w:leader="none"/>
                <w:tab w:val="left" w:pos="2125" w:leader="none"/>
                <w:tab w:val="left" w:pos="2550" w:leader="none"/>
                <w:tab w:val="left" w:pos="2975" w:leader="none"/>
                <w:tab w:val="left" w:pos="3400" w:leader="none"/>
                <w:tab w:val="left" w:pos="3825" w:leader="none"/>
                <w:tab w:val="left" w:pos="4250" w:leader="none"/>
                <w:tab w:val="left" w:pos="4675" w:leader="none"/>
                <w:tab w:val="left" w:pos="5100" w:leader="none"/>
                <w:tab w:val="left" w:pos="5525" w:leader="none"/>
                <w:tab w:val="left" w:pos="5950" w:leader="none"/>
                <w:tab w:val="left" w:pos="6375" w:leader="none"/>
                <w:tab w:val="left" w:pos="6800" w:leader="none"/>
                <w:tab w:val="left" w:pos="7225" w:leader="none"/>
                <w:tab w:val="left" w:pos="7650" w:leader="none"/>
                <w:tab w:val="left" w:pos="8075" w:leader="none"/>
                <w:tab w:val="left" w:pos="8500" w:leader="none"/>
                <w:tab w:val="left" w:pos="8925" w:leader="none"/>
                <w:tab w:val="left" w:pos="9350" w:leader="none"/>
                <w:tab w:val="left" w:pos="9775" w:leader="none"/>
                <w:tab w:val="left" w:pos="10200" w:leader="none"/>
                <w:tab w:val="left" w:pos="10625" w:leader="none"/>
                <w:tab w:val="left" w:pos="11050" w:leader="none"/>
                <w:tab w:val="left" w:pos="11475" w:leader="none"/>
                <w:tab w:val="left" w:pos="11900" w:leader="none"/>
                <w:tab w:val="left" w:pos="12325" w:leader="none"/>
                <w:tab w:val="left" w:pos="12750" w:leader="none"/>
                <w:tab w:val="left" w:pos="13175" w:leader="none"/>
                <w:tab w:val="left" w:pos="13600" w:leader="none"/>
                <w:tab w:val="left" w:pos="14025" w:leader="none"/>
                <w:tab w:val="left" w:pos="14450" w:leader="none"/>
                <w:tab w:val="left" w:pos="14875" w:leader="none"/>
                <w:tab w:val="left" w:pos="15300" w:leader="none"/>
                <w:tab w:val="left" w:pos="15725" w:leader="none"/>
                <w:tab w:val="left" w:pos="16150" w:leader="none"/>
                <w:tab w:val="left" w:pos="16575" w:leader="none"/>
                <w:tab w:val="left" w:pos="17000" w:leader="none"/>
                <w:tab w:val="left" w:pos="17425" w:leader="none"/>
                <w:tab w:val="left" w:pos="17850" w:leader="none"/>
                <w:tab w:val="left" w:pos="18275" w:leader="none"/>
                <w:tab w:val="left" w:pos="18700" w:leader="none"/>
                <w:tab w:val="left" w:pos="19125" w:leader="none"/>
                <w:tab w:val="left" w:pos="19550" w:leader="none"/>
                <w:tab w:val="left" w:pos="19975" w:leader="none"/>
                <w:tab w:val="left" w:pos="20400" w:leader="none"/>
                <w:tab w:val="left" w:pos="20825" w:leader="none"/>
                <w:tab w:val="left" w:pos="21250" w:leader="none"/>
                <w:tab w:val="left" w:pos="21675" w:leader="none"/>
                <w:tab w:val="left" w:pos="22100" w:leader="none"/>
                <w:tab w:val="left" w:pos="22525" w:leader="none"/>
                <w:tab w:val="left" w:pos="22950" w:leader="none"/>
                <w:tab w:val="left" w:pos="23375" w:leader="none"/>
                <w:tab w:val="left" w:pos="23800" w:leader="none"/>
                <w:tab w:val="left" w:pos="24225" w:leader="none"/>
                <w:tab w:val="left" w:pos="24650" w:leader="none"/>
                <w:tab w:val="left" w:pos="25075" w:leader="none"/>
                <w:tab w:val="left" w:pos="25500" w:leader="none"/>
                <w:tab w:val="left" w:pos="25925" w:leader="none"/>
                <w:tab w:val="left" w:pos="26350" w:leader="none"/>
                <w:tab w:val="left" w:pos="26775" w:leader="none"/>
                <w:tab w:val="left" w:pos="27200" w:leader="none"/>
              </w:tabs>
              <w:spacing w:lineRule="auto" w:line="240" w:before="0" w:after="0"/>
              <w:rPr>
                <w:rFonts w:ascii="Cambria" w:hAnsi="Cambria" w:eastAsia="ヒラギノ角ゴ Pro W3" w:cs="Times New Roman" w:asciiTheme="majorHAnsi" w:hAnsiTheme="majorHAnsi"/>
                <w:sz w:val="20"/>
                <w:szCs w:val="20"/>
                <w:lang w:eastAsia="ru-RU"/>
              </w:rPr>
            </w:pPr>
            <w:r>
              <w:rPr>
                <w:rFonts w:eastAsia="ヒラギノ角ゴ Pro W3" w:cs="Times New Roman" w:ascii="Cambria" w:hAnsi="Cambria"/>
                <w:sz w:val="20"/>
                <w:szCs w:val="20"/>
                <w:lang w:eastAsia="ru-RU"/>
              </w:rPr>
            </w:r>
          </w:p>
          <w:p>
            <w:pPr>
              <w:pStyle w:val="Normal"/>
              <w:tabs>
                <w:tab w:val="left" w:pos="425" w:leader="none"/>
                <w:tab w:val="left" w:pos="850" w:leader="none"/>
                <w:tab w:val="left" w:pos="1275" w:leader="none"/>
                <w:tab w:val="left" w:pos="1700" w:leader="none"/>
                <w:tab w:val="left" w:pos="2125" w:leader="none"/>
                <w:tab w:val="left" w:pos="2550" w:leader="none"/>
                <w:tab w:val="left" w:pos="2975" w:leader="none"/>
                <w:tab w:val="left" w:pos="3400" w:leader="none"/>
                <w:tab w:val="left" w:pos="3825" w:leader="none"/>
                <w:tab w:val="left" w:pos="4250" w:leader="none"/>
                <w:tab w:val="left" w:pos="4675" w:leader="none"/>
                <w:tab w:val="left" w:pos="5100" w:leader="none"/>
                <w:tab w:val="left" w:pos="5525" w:leader="none"/>
                <w:tab w:val="left" w:pos="5950" w:leader="none"/>
                <w:tab w:val="left" w:pos="6375" w:leader="none"/>
                <w:tab w:val="left" w:pos="6800" w:leader="none"/>
                <w:tab w:val="left" w:pos="7225" w:leader="none"/>
                <w:tab w:val="left" w:pos="7650" w:leader="none"/>
                <w:tab w:val="left" w:pos="8075" w:leader="none"/>
                <w:tab w:val="left" w:pos="8500" w:leader="none"/>
                <w:tab w:val="left" w:pos="8925" w:leader="none"/>
                <w:tab w:val="left" w:pos="9350" w:leader="none"/>
                <w:tab w:val="left" w:pos="9775" w:leader="none"/>
                <w:tab w:val="left" w:pos="10200" w:leader="none"/>
                <w:tab w:val="left" w:pos="10625" w:leader="none"/>
                <w:tab w:val="left" w:pos="11050" w:leader="none"/>
                <w:tab w:val="left" w:pos="11475" w:leader="none"/>
                <w:tab w:val="left" w:pos="11900" w:leader="none"/>
                <w:tab w:val="left" w:pos="12325" w:leader="none"/>
                <w:tab w:val="left" w:pos="12750" w:leader="none"/>
                <w:tab w:val="left" w:pos="13175" w:leader="none"/>
                <w:tab w:val="left" w:pos="13600" w:leader="none"/>
                <w:tab w:val="left" w:pos="14025" w:leader="none"/>
                <w:tab w:val="left" w:pos="14450" w:leader="none"/>
                <w:tab w:val="left" w:pos="14875" w:leader="none"/>
                <w:tab w:val="left" w:pos="15300" w:leader="none"/>
                <w:tab w:val="left" w:pos="15725" w:leader="none"/>
                <w:tab w:val="left" w:pos="16150" w:leader="none"/>
                <w:tab w:val="left" w:pos="16575" w:leader="none"/>
                <w:tab w:val="left" w:pos="17000" w:leader="none"/>
                <w:tab w:val="left" w:pos="17425" w:leader="none"/>
                <w:tab w:val="left" w:pos="17850" w:leader="none"/>
                <w:tab w:val="left" w:pos="18275" w:leader="none"/>
                <w:tab w:val="left" w:pos="18700" w:leader="none"/>
                <w:tab w:val="left" w:pos="19125" w:leader="none"/>
                <w:tab w:val="left" w:pos="19550" w:leader="none"/>
                <w:tab w:val="left" w:pos="19975" w:leader="none"/>
                <w:tab w:val="left" w:pos="20400" w:leader="none"/>
                <w:tab w:val="left" w:pos="20825" w:leader="none"/>
                <w:tab w:val="left" w:pos="21250" w:leader="none"/>
                <w:tab w:val="left" w:pos="21675" w:leader="none"/>
                <w:tab w:val="left" w:pos="22100" w:leader="none"/>
                <w:tab w:val="left" w:pos="22525" w:leader="none"/>
                <w:tab w:val="left" w:pos="22950" w:leader="none"/>
                <w:tab w:val="left" w:pos="23375" w:leader="none"/>
                <w:tab w:val="left" w:pos="23800" w:leader="none"/>
                <w:tab w:val="left" w:pos="24225" w:leader="none"/>
                <w:tab w:val="left" w:pos="24650" w:leader="none"/>
                <w:tab w:val="left" w:pos="25075" w:leader="none"/>
                <w:tab w:val="left" w:pos="25500" w:leader="none"/>
                <w:tab w:val="left" w:pos="25925" w:leader="none"/>
                <w:tab w:val="left" w:pos="26350" w:leader="none"/>
                <w:tab w:val="left" w:pos="26775" w:leader="none"/>
                <w:tab w:val="left" w:pos="27200" w:leader="none"/>
              </w:tabs>
              <w:spacing w:lineRule="auto" w:line="240" w:before="0" w:after="0"/>
              <w:rPr>
                <w:rFonts w:ascii="Cambria" w:hAnsi="Cambria" w:eastAsia="ヒラギノ角ゴ Pro W3" w:cs="Times New Roman" w:asciiTheme="majorHAnsi" w:hAnsiTheme="majorHAnsi"/>
                <w:sz w:val="20"/>
                <w:szCs w:val="20"/>
                <w:lang w:eastAsia="ru-RU"/>
              </w:rPr>
            </w:pPr>
            <w:r>
              <w:rPr>
                <w:rFonts w:eastAsia="ヒラギノ角ゴ Pro W3" w:cs="Times New Roman" w:ascii="Cambria" w:hAnsi="Cambria" w:asciiTheme="majorHAnsi" w:hAnsiTheme="majorHAnsi"/>
                <w:sz w:val="20"/>
                <w:szCs w:val="20"/>
                <w:lang w:eastAsia="ru-RU"/>
              </w:rPr>
              <w:t>М.П.</w:t>
            </w:r>
          </w:p>
        </w:tc>
      </w:tr>
    </w:tbl>
    <w:p>
      <w:pPr>
        <w:pStyle w:val="ListParagraph"/>
        <w:spacing w:lineRule="auto" w:line="240" w:before="0" w:after="200"/>
        <w:ind w:left="785" w:hanging="0"/>
        <w:contextualSpacing/>
        <w:rPr/>
      </w:pPr>
      <w:r>
        <w:rPr>
          <w:rStyle w:val="Style20"/>
        </w:rPr>
        <w:t xml:space="preserve">                                                                   </w:t>
      </w:r>
    </w:p>
    <w:sectPr>
      <w:headerReference w:type="default" r:id="rId2"/>
      <w:footerReference w:type="default" r:id="rId3"/>
      <w:type w:val="nextPage"/>
      <w:pgSz w:w="11906" w:h="16838"/>
      <w:pgMar w:left="1418" w:right="851" w:header="283" w:top="1021" w:footer="454"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Cambria">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 </w:t>
    </w:r>
    <w:r>
      <w:rPr/>
      <w:t xml:space="preserve">Заказчик______________________                                                 Подрядчик__________________________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 xml:space="preserve">                                                                                                                                                           </w:t>
    </w:r>
    <w:r>
      <w:rPr/>
      <w:drawing>
        <wp:inline distT="0" distB="0" distL="0" distR="0">
          <wp:extent cx="1038225" cy="40513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1"/>
                  <a:stretch>
                    <a:fillRect/>
                  </a:stretch>
                </pic:blipFill>
                <pic:spPr bwMode="auto">
                  <a:xfrm>
                    <a:off x="0" y="0"/>
                    <a:ext cx="1038225" cy="40513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85" w:hanging="360"/>
      </w:pPr>
    </w:lvl>
    <w:lvl w:ilvl="1">
      <w:start w:val="1"/>
      <w:numFmt w:val="decimal"/>
      <w:lvlText w:val="%1.%2."/>
      <w:lvlJc w:val="left"/>
      <w:pPr>
        <w:ind w:left="432" w:hanging="432"/>
      </w:pPr>
      <w:rPr>
        <w:sz w:val="20"/>
        <w:b/>
        <w:szCs w:val="2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decimal"/>
      <w:lvlText w:val="%1."/>
      <w:lvlJc w:val="left"/>
      <w:pPr>
        <w:ind w:left="360" w:hanging="360"/>
      </w:pPr>
    </w:lvl>
    <w:lvl w:ilvl="1">
      <w:start w:val="1"/>
      <w:numFmt w:val="bullet"/>
      <w:lvlText w:val=""/>
      <w:lvlJc w:val="left"/>
      <w:pPr>
        <w:ind w:left="432" w:hanging="432"/>
      </w:pPr>
      <w:rPr>
        <w:rFonts w:ascii="Symbol" w:hAnsi="Symbol" w:cs="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227"/>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с отступом Знак"/>
    <w:basedOn w:val="DefaultParagraphFont"/>
    <w:link w:val="a4"/>
    <w:semiHidden/>
    <w:qFormat/>
    <w:rsid w:val="00740710"/>
    <w:rPr>
      <w:rFonts w:ascii="Arial" w:hAnsi="Arial" w:eastAsia="Times New Roman" w:cs="Arial"/>
      <w:sz w:val="20"/>
      <w:szCs w:val="20"/>
      <w:lang w:eastAsia="ru-RU"/>
    </w:rPr>
  </w:style>
  <w:style w:type="character" w:styleId="3" w:customStyle="1">
    <w:name w:val="Основной текст 3 Знак"/>
    <w:basedOn w:val="DefaultParagraphFont"/>
    <w:link w:val="3"/>
    <w:semiHidden/>
    <w:qFormat/>
    <w:rsid w:val="00740710"/>
    <w:rPr>
      <w:rFonts w:ascii="Times New Roman" w:hAnsi="Times New Roman" w:eastAsia="Times New Roman" w:cs="Times New Roman"/>
      <w:sz w:val="24"/>
      <w:szCs w:val="20"/>
      <w:lang w:eastAsia="ru-RU"/>
    </w:rPr>
  </w:style>
  <w:style w:type="character" w:styleId="2" w:customStyle="1">
    <w:name w:val="Основной текст 2 Знак"/>
    <w:basedOn w:val="DefaultParagraphFont"/>
    <w:link w:val="2"/>
    <w:uiPriority w:val="99"/>
    <w:semiHidden/>
    <w:qFormat/>
    <w:rsid w:val="00d92d06"/>
    <w:rPr/>
  </w:style>
  <w:style w:type="character" w:styleId="Style15" w:customStyle="1">
    <w:name w:val="Верхний колонтитул Знак"/>
    <w:basedOn w:val="DefaultParagraphFont"/>
    <w:link w:val="a7"/>
    <w:uiPriority w:val="99"/>
    <w:qFormat/>
    <w:rsid w:val="000a2bee"/>
    <w:rPr/>
  </w:style>
  <w:style w:type="character" w:styleId="Style16" w:customStyle="1">
    <w:name w:val="Нижний колонтитул Знак"/>
    <w:basedOn w:val="DefaultParagraphFont"/>
    <w:link w:val="a9"/>
    <w:uiPriority w:val="99"/>
    <w:qFormat/>
    <w:rsid w:val="000a2bee"/>
    <w:rPr/>
  </w:style>
  <w:style w:type="character" w:styleId="Style17" w:customStyle="1">
    <w:name w:val="Текст выноски Знак"/>
    <w:basedOn w:val="DefaultParagraphFont"/>
    <w:link w:val="ab"/>
    <w:uiPriority w:val="99"/>
    <w:semiHidden/>
    <w:qFormat/>
    <w:rsid w:val="00640398"/>
    <w:rPr>
      <w:rFonts w:ascii="Tahoma" w:hAnsi="Tahoma" w:cs="Tahoma"/>
      <w:sz w:val="16"/>
      <w:szCs w:val="16"/>
    </w:rPr>
  </w:style>
  <w:style w:type="character" w:styleId="Annotationreference">
    <w:name w:val="annotation reference"/>
    <w:basedOn w:val="DefaultParagraphFont"/>
    <w:uiPriority w:val="99"/>
    <w:semiHidden/>
    <w:unhideWhenUsed/>
    <w:qFormat/>
    <w:rsid w:val="00bb6895"/>
    <w:rPr>
      <w:sz w:val="16"/>
      <w:szCs w:val="16"/>
    </w:rPr>
  </w:style>
  <w:style w:type="character" w:styleId="Style18" w:customStyle="1">
    <w:name w:val="Текст примечания Знак"/>
    <w:basedOn w:val="DefaultParagraphFont"/>
    <w:link w:val="ae"/>
    <w:uiPriority w:val="99"/>
    <w:qFormat/>
    <w:rsid w:val="00bb6895"/>
    <w:rPr>
      <w:sz w:val="20"/>
      <w:szCs w:val="20"/>
    </w:rPr>
  </w:style>
  <w:style w:type="character" w:styleId="Style19" w:customStyle="1">
    <w:name w:val="Тема примечания Знак"/>
    <w:basedOn w:val="Style18"/>
    <w:link w:val="af0"/>
    <w:uiPriority w:val="99"/>
    <w:semiHidden/>
    <w:qFormat/>
    <w:rsid w:val="00bb6895"/>
    <w:rPr>
      <w:b/>
      <w:bCs/>
      <w:sz w:val="20"/>
      <w:szCs w:val="20"/>
    </w:rPr>
  </w:style>
  <w:style w:type="character" w:styleId="Strong">
    <w:name w:val="Strong"/>
    <w:basedOn w:val="DefaultParagraphFont"/>
    <w:uiPriority w:val="22"/>
    <w:qFormat/>
    <w:rsid w:val="0030005f"/>
    <w:rPr>
      <w:b/>
      <w:bCs/>
    </w:rPr>
  </w:style>
  <w:style w:type="character" w:styleId="Bodytext2" w:customStyle="1">
    <w:name w:val="Body text (2)_"/>
    <w:basedOn w:val="DefaultParagraphFont"/>
    <w:link w:val="Bodytext20"/>
    <w:qFormat/>
    <w:rsid w:val="00055410"/>
    <w:rPr>
      <w:rFonts w:ascii="Times New Roman" w:hAnsi="Times New Roman" w:eastAsia="Times New Roman" w:cs="Times New Roman"/>
      <w:sz w:val="21"/>
      <w:szCs w:val="21"/>
      <w:shd w:fill="FFFFFF" w:val="clear"/>
    </w:rPr>
  </w:style>
  <w:style w:type="character" w:styleId="Linenumber">
    <w:name w:val="line number"/>
    <w:basedOn w:val="DefaultParagraphFont"/>
    <w:uiPriority w:val="99"/>
    <w:semiHidden/>
    <w:unhideWhenUsed/>
    <w:qFormat/>
    <w:rsid w:val="00a0783a"/>
    <w:rPr/>
  </w:style>
  <w:style w:type="character" w:styleId="Style20" w:customStyle="1">
    <w:name w:val="Выделенная цитата Знак"/>
    <w:basedOn w:val="DefaultParagraphFont"/>
    <w:link w:val="af4"/>
    <w:uiPriority w:val="30"/>
    <w:qFormat/>
    <w:rsid w:val="00e00f2d"/>
    <w:rPr>
      <w:b/>
      <w:bCs/>
      <w:i/>
      <w:iCs/>
      <w:color w:val="4F81BD" w:themeColor="accent1"/>
    </w:rPr>
  </w:style>
  <w:style w:type="character" w:styleId="Bodytext3" w:customStyle="1">
    <w:name w:val="Body text (3)_"/>
    <w:basedOn w:val="DefaultParagraphFont"/>
    <w:link w:val="Bodytext30"/>
    <w:qFormat/>
    <w:rsid w:val="001e4be8"/>
    <w:rPr>
      <w:rFonts w:ascii="Times New Roman" w:hAnsi="Times New Roman" w:eastAsia="Times New Roman" w:cs="Times New Roman"/>
      <w:sz w:val="21"/>
      <w:szCs w:val="21"/>
      <w:shd w:fill="FFFFFF" w:val="clear"/>
    </w:rPr>
  </w:style>
  <w:style w:type="character" w:styleId="IntenseEmphasis">
    <w:name w:val="Intense Emphasis"/>
    <w:basedOn w:val="DefaultParagraphFont"/>
    <w:uiPriority w:val="21"/>
    <w:qFormat/>
    <w:rsid w:val="00b348cd"/>
    <w:rPr>
      <w:b/>
      <w:bCs/>
      <w:i/>
      <w:iCs/>
      <w:color w:val="4F81BD" w:themeColor="accent1"/>
    </w:rPr>
  </w:style>
  <w:style w:type="character" w:styleId="Bodytext2Italic" w:customStyle="1">
    <w:name w:val="Body text (2) + Italic"/>
    <w:basedOn w:val="Bodytext2"/>
    <w:qFormat/>
    <w:rsid w:val="005f105c"/>
    <w:rPr>
      <w:rFonts w:ascii="Times New Roman" w:hAnsi="Times New Roman" w:eastAsia="Times New Roman" w:cs="Times New Roman"/>
      <w:i/>
      <w:iCs/>
      <w:caps w:val="false"/>
      <w:smallCaps w:val="false"/>
      <w:color w:val="000000"/>
      <w:spacing w:val="0"/>
      <w:w w:val="100"/>
      <w:sz w:val="21"/>
      <w:szCs w:val="21"/>
      <w:shd w:fill="FFFFFF" w:val="clear"/>
      <w:lang w:val="ru-RU" w:eastAsia="ru-RU" w:bidi="ru-RU"/>
    </w:rPr>
  </w:style>
  <w:style w:type="character" w:styleId="ListLabel1">
    <w:name w:val="ListLabel 1"/>
    <w:qFormat/>
    <w:rPr>
      <w:b/>
      <w:sz w:val="20"/>
      <w:szCs w:val="20"/>
    </w:rPr>
  </w:style>
  <w:style w:type="character" w:styleId="ListLabel2">
    <w:name w:val="ListLabel 2"/>
    <w:qFormat/>
    <w:rPr>
      <w:rFonts w:eastAsia="Times New Roman" w:cs="Times New Roman"/>
      <w:b/>
      <w:bCs/>
      <w:i w:val="false"/>
      <w:iCs w:val="false"/>
      <w:smallCaps/>
      <w:strike w:val="false"/>
      <w:dstrike w:val="false"/>
      <w:color w:val="000000"/>
      <w:spacing w:val="0"/>
      <w:w w:val="100"/>
      <w:sz w:val="18"/>
      <w:szCs w:val="18"/>
      <w:u w:val="none"/>
      <w:lang w:val="ru-RU" w:eastAsia="ru-RU" w:bidi="ru-RU"/>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1"/>
      <w:szCs w:val="21"/>
      <w:u w:val="none"/>
      <w:lang w:val="ru-RU" w:eastAsia="ru-RU" w:bidi="ru-RU"/>
    </w:rPr>
  </w:style>
  <w:style w:type="character" w:styleId="ListLabel4">
    <w:name w:val="ListLabel 4"/>
    <w:qFormat/>
    <w:rPr>
      <w:rFonts w:eastAsia="Times New Roman" w:cs="Times New Roman"/>
      <w:b w:val="false"/>
      <w:bCs w:val="false"/>
      <w:i w:val="false"/>
      <w:iCs w:val="false"/>
      <w:caps w:val="false"/>
      <w:smallCaps w:val="false"/>
      <w:strike w:val="false"/>
      <w:dstrike w:val="false"/>
      <w:color w:val="000000"/>
      <w:spacing w:val="0"/>
      <w:w w:val="100"/>
      <w:sz w:val="21"/>
      <w:szCs w:val="21"/>
      <w:u w:val="none"/>
      <w:lang w:val="ru-RU" w:eastAsia="ru-RU" w:bidi="ru-RU"/>
    </w:rPr>
  </w:style>
  <w:style w:type="character" w:styleId="ListLabel5">
    <w:name w:val="ListLabel 5"/>
    <w:qFormat/>
    <w:rPr>
      <w:rFonts w:eastAsia="Times New Roman" w:cs="Times New Roman"/>
      <w:b w:val="false"/>
      <w:bCs w:val="false"/>
      <w:i w:val="false"/>
      <w:iCs w:val="false"/>
      <w:caps w:val="false"/>
      <w:smallCaps w:val="false"/>
      <w:strike w:val="false"/>
      <w:dstrike w:val="false"/>
      <w:color w:val="000000"/>
      <w:spacing w:val="0"/>
      <w:w w:val="100"/>
      <w:sz w:val="21"/>
      <w:szCs w:val="21"/>
      <w:u w:val="none"/>
      <w:lang w:val="ru-RU" w:eastAsia="ru-RU" w:bidi="ru-RU"/>
    </w:rPr>
  </w:style>
  <w:style w:type="character" w:styleId="ListLabel6">
    <w:name w:val="ListLabel 6"/>
    <w:qFormat/>
    <w:rPr>
      <w:rFonts w:eastAsia="Times New Roman" w:cs="Times New Roman"/>
      <w:b w:val="false"/>
      <w:bCs w:val="false"/>
      <w:i w:val="false"/>
      <w:iCs w:val="false"/>
      <w:caps w:val="false"/>
      <w:smallCaps w:val="false"/>
      <w:strike w:val="false"/>
      <w:dstrike w:val="false"/>
      <w:color w:val="000000"/>
      <w:spacing w:val="0"/>
      <w:w w:val="100"/>
      <w:sz w:val="21"/>
      <w:szCs w:val="21"/>
      <w:u w:val="none"/>
      <w:lang w:val="ru-RU" w:eastAsia="ru-RU" w:bidi="ru-RU"/>
    </w:rPr>
  </w:style>
  <w:style w:type="character" w:styleId="ListLabel7">
    <w:name w:val="ListLabel 7"/>
    <w:qFormat/>
    <w:rPr>
      <w:rFonts w:eastAsia="Times New Roman" w:cs="Times New Roman"/>
      <w:b w:val="false"/>
      <w:bCs w:val="false"/>
      <w:i w:val="false"/>
      <w:iCs w:val="false"/>
      <w:caps w:val="false"/>
      <w:smallCaps w:val="false"/>
      <w:strike w:val="false"/>
      <w:dstrike w:val="false"/>
      <w:color w:val="000000"/>
      <w:spacing w:val="0"/>
      <w:w w:val="100"/>
      <w:sz w:val="21"/>
      <w:szCs w:val="21"/>
      <w:u w:val="none"/>
      <w:lang w:val="ru-RU" w:eastAsia="ru-RU" w:bidi="ru-RU"/>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extBodyIndent">
    <w:name w:val="Body Text Indent"/>
    <w:basedOn w:val="Normal"/>
    <w:link w:val="a5"/>
    <w:semiHidden/>
    <w:unhideWhenUsed/>
    <w:rsid w:val="00740710"/>
    <w:pPr>
      <w:tabs>
        <w:tab w:val="left" w:pos="567" w:leader="none"/>
      </w:tabs>
      <w:spacing w:lineRule="auto" w:line="240" w:before="0" w:after="0"/>
      <w:jc w:val="both"/>
    </w:pPr>
    <w:rPr>
      <w:rFonts w:ascii="Arial" w:hAnsi="Arial" w:eastAsia="Times New Roman" w:cs="Arial"/>
      <w:sz w:val="20"/>
      <w:szCs w:val="20"/>
      <w:lang w:eastAsia="ru-RU"/>
    </w:rPr>
  </w:style>
  <w:style w:type="paragraph" w:styleId="BodyText31">
    <w:name w:val="Body Text 3"/>
    <w:basedOn w:val="Normal"/>
    <w:link w:val="30"/>
    <w:semiHidden/>
    <w:unhideWhenUsed/>
    <w:qFormat/>
    <w:rsid w:val="00740710"/>
    <w:pPr>
      <w:spacing w:lineRule="auto" w:line="240" w:before="0" w:after="0"/>
      <w:jc w:val="both"/>
    </w:pPr>
    <w:rPr>
      <w:rFonts w:ascii="Times New Roman" w:hAnsi="Times New Roman" w:eastAsia="Times New Roman" w:cs="Times New Roman"/>
      <w:sz w:val="24"/>
      <w:szCs w:val="20"/>
      <w:lang w:eastAsia="ru-RU"/>
    </w:rPr>
  </w:style>
  <w:style w:type="paragraph" w:styleId="BodyText21">
    <w:name w:val="Body Text 2"/>
    <w:basedOn w:val="Normal"/>
    <w:link w:val="20"/>
    <w:uiPriority w:val="99"/>
    <w:semiHidden/>
    <w:unhideWhenUsed/>
    <w:qFormat/>
    <w:rsid w:val="00d92d06"/>
    <w:pPr>
      <w:spacing w:lineRule="auto" w:line="480" w:before="0" w:after="120"/>
    </w:pPr>
    <w:rPr/>
  </w:style>
  <w:style w:type="paragraph" w:styleId="ListParagraph">
    <w:name w:val="List Paragraph"/>
    <w:basedOn w:val="Normal"/>
    <w:uiPriority w:val="34"/>
    <w:qFormat/>
    <w:rsid w:val="00ac78ba"/>
    <w:pPr>
      <w:spacing w:before="0" w:after="200"/>
      <w:ind w:left="720" w:hanging="0"/>
      <w:contextualSpacing/>
    </w:pPr>
    <w:rPr/>
  </w:style>
  <w:style w:type="paragraph" w:styleId="Header">
    <w:name w:val="Header"/>
    <w:basedOn w:val="Normal"/>
    <w:link w:val="a8"/>
    <w:uiPriority w:val="99"/>
    <w:unhideWhenUsed/>
    <w:rsid w:val="000a2bee"/>
    <w:pPr>
      <w:tabs>
        <w:tab w:val="center" w:pos="4677" w:leader="none"/>
        <w:tab w:val="right" w:pos="9355" w:leader="none"/>
      </w:tabs>
      <w:spacing w:lineRule="auto" w:line="240" w:before="0" w:after="0"/>
    </w:pPr>
    <w:rPr/>
  </w:style>
  <w:style w:type="paragraph" w:styleId="Footer">
    <w:name w:val="Footer"/>
    <w:basedOn w:val="Normal"/>
    <w:link w:val="aa"/>
    <w:uiPriority w:val="99"/>
    <w:unhideWhenUsed/>
    <w:rsid w:val="000a2bee"/>
    <w:pPr>
      <w:tabs>
        <w:tab w:val="center" w:pos="4677" w:leader="none"/>
        <w:tab w:val="right" w:pos="9355" w:leader="none"/>
      </w:tabs>
      <w:spacing w:lineRule="auto" w:line="240" w:before="0" w:after="0"/>
    </w:pPr>
    <w:rPr/>
  </w:style>
  <w:style w:type="paragraph" w:styleId="BalloonText">
    <w:name w:val="Balloon Text"/>
    <w:basedOn w:val="Normal"/>
    <w:link w:val="ac"/>
    <w:uiPriority w:val="99"/>
    <w:semiHidden/>
    <w:unhideWhenUsed/>
    <w:qFormat/>
    <w:rsid w:val="00640398"/>
    <w:pPr>
      <w:spacing w:lineRule="auto" w:line="240" w:before="0" w:after="0"/>
    </w:pPr>
    <w:rPr>
      <w:rFonts w:ascii="Tahoma" w:hAnsi="Tahoma" w:cs="Tahoma"/>
      <w:sz w:val="16"/>
      <w:szCs w:val="16"/>
    </w:rPr>
  </w:style>
  <w:style w:type="paragraph" w:styleId="Annotationtext">
    <w:name w:val="annotation text"/>
    <w:basedOn w:val="Normal"/>
    <w:link w:val="af"/>
    <w:uiPriority w:val="99"/>
    <w:unhideWhenUsed/>
    <w:qFormat/>
    <w:rsid w:val="00bb6895"/>
    <w:pPr>
      <w:spacing w:lineRule="auto" w:line="240"/>
    </w:pPr>
    <w:rPr>
      <w:sz w:val="20"/>
      <w:szCs w:val="20"/>
    </w:rPr>
  </w:style>
  <w:style w:type="paragraph" w:styleId="Annotationsubject">
    <w:name w:val="annotation subject"/>
    <w:basedOn w:val="Annotationtext"/>
    <w:link w:val="af1"/>
    <w:uiPriority w:val="99"/>
    <w:semiHidden/>
    <w:unhideWhenUsed/>
    <w:qFormat/>
    <w:rsid w:val="00bb6895"/>
    <w:pPr/>
    <w:rPr>
      <w:b/>
      <w:bCs/>
    </w:rPr>
  </w:style>
  <w:style w:type="paragraph" w:styleId="ListBullet">
    <w:name w:val="List Bullet"/>
    <w:basedOn w:val="Normal"/>
    <w:uiPriority w:val="99"/>
    <w:unhideWhenUsed/>
    <w:qFormat/>
    <w:rsid w:val="00a56345"/>
    <w:pPr>
      <w:spacing w:before="0" w:after="200"/>
      <w:contextualSpacing/>
    </w:pPr>
    <w:rPr/>
  </w:style>
  <w:style w:type="paragraph" w:styleId="Bodytext22" w:customStyle="1">
    <w:name w:val="Body text (2)"/>
    <w:basedOn w:val="Normal"/>
    <w:link w:val="Bodytext2"/>
    <w:qFormat/>
    <w:rsid w:val="00055410"/>
    <w:pPr>
      <w:widowControl w:val="false"/>
      <w:shd w:val="clear" w:color="auto" w:fill="FFFFFF"/>
      <w:spacing w:lineRule="auto" w:before="360" w:after="420"/>
      <w:jc w:val="both"/>
    </w:pPr>
    <w:rPr>
      <w:rFonts w:ascii="Times New Roman" w:hAnsi="Times New Roman" w:eastAsia="Times New Roman" w:cs="Times New Roman"/>
      <w:sz w:val="21"/>
      <w:szCs w:val="21"/>
    </w:rPr>
  </w:style>
  <w:style w:type="paragraph" w:styleId="IntenseQuote">
    <w:name w:val="Intense Quote"/>
    <w:basedOn w:val="Normal"/>
    <w:link w:val="af5"/>
    <w:uiPriority w:val="30"/>
    <w:qFormat/>
    <w:rsid w:val="00e00f2d"/>
    <w:pPr>
      <w:pBdr>
        <w:bottom w:val="single" w:sz="4" w:space="4" w:color="4F81BD"/>
      </w:pBdr>
      <w:spacing w:before="200" w:after="280"/>
      <w:ind w:left="936" w:right="936" w:hanging="0"/>
    </w:pPr>
    <w:rPr>
      <w:b/>
      <w:bCs/>
      <w:i/>
      <w:iCs/>
      <w:color w:val="4F81BD" w:themeColor="accent1"/>
    </w:rPr>
  </w:style>
  <w:style w:type="paragraph" w:styleId="Bodytext32" w:customStyle="1">
    <w:name w:val="Body text (3)"/>
    <w:basedOn w:val="Normal"/>
    <w:link w:val="Bodytext3"/>
    <w:qFormat/>
    <w:rsid w:val="001e4be8"/>
    <w:pPr>
      <w:widowControl w:val="false"/>
      <w:shd w:val="clear" w:color="auto" w:fill="FFFFFF"/>
      <w:spacing w:lineRule="exact" w:line="216" w:before="420" w:after="0"/>
      <w:jc w:val="both"/>
    </w:pPr>
    <w:rPr>
      <w:rFonts w:ascii="Times New Roman" w:hAnsi="Times New Roman" w:eastAsia="Times New Roman" w:cs="Times New Roman"/>
      <w:b/>
      <w:bCs/>
      <w:sz w:val="21"/>
      <w:szCs w:val="21"/>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12EFF-61AE-419F-8069-FDAB2434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LibreOffice/6.0.7.3$Linux_X86_64 LibreOffice_project/00m0$Build-3</Application>
  <Pages>9</Pages>
  <Words>3777</Words>
  <Characters>28182</Characters>
  <CharactersWithSpaces>33213</CharactersWithSpaces>
  <Paragraphs>177</Paragraphs>
  <Company>ITS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2019-10-11T09:38:00Z</dcterms:created>
  <dc:creator>анна</dc:creator>
  <dc:description/>
  <dc:language>en-US</dc:language>
  <cp:lastModifiedBy/>
  <cp:lastPrinted>2018-05-24T11:56:00Z</cp:lastPrinted>
  <dcterms:modified xsi:type="dcterms:W3CDTF">2020-03-06T11:03:20Z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ITS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